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6213" w14:textId="77777777" w:rsidR="0034348C" w:rsidRPr="0034348C" w:rsidRDefault="0034348C" w:rsidP="0034348C">
      <w:pPr>
        <w:rPr>
          <w:rFonts w:ascii="Arial" w:hAnsi="Arial" w:cs="Arial"/>
          <w:b/>
          <w:bCs/>
          <w:sz w:val="24"/>
          <w:szCs w:val="24"/>
        </w:rPr>
      </w:pPr>
      <w:r w:rsidRPr="0034348C">
        <w:rPr>
          <w:rFonts w:ascii="Arial" w:hAnsi="Arial" w:cs="Arial"/>
          <w:b/>
          <w:bCs/>
          <w:sz w:val="24"/>
          <w:szCs w:val="24"/>
        </w:rPr>
        <w:t>Consultation: provisional local government finance settlement 2025 to 26</w:t>
      </w:r>
    </w:p>
    <w:p w14:paraId="4F5C2A5F" w14:textId="77777777" w:rsidR="0034348C" w:rsidRPr="007C294E" w:rsidRDefault="0034348C" w:rsidP="0034348C">
      <w:pPr>
        <w:rPr>
          <w:rFonts w:ascii="Arial" w:hAnsi="Arial" w:cs="Arial"/>
          <w:b/>
          <w:bCs/>
          <w:sz w:val="24"/>
          <w:szCs w:val="24"/>
        </w:rPr>
      </w:pPr>
      <w:r w:rsidRPr="007C294E">
        <w:rPr>
          <w:rFonts w:ascii="Arial" w:hAnsi="Arial" w:cs="Arial"/>
          <w:b/>
          <w:bCs/>
          <w:sz w:val="24"/>
          <w:szCs w:val="24"/>
        </w:rPr>
        <w:t xml:space="preserve">Representation by the Association of Directors of Adult Social Services (ADASS) </w:t>
      </w:r>
    </w:p>
    <w:p w14:paraId="1DD250B6" w14:textId="1F30F4D2" w:rsidR="0034348C" w:rsidRPr="007C294E" w:rsidRDefault="0034348C" w:rsidP="0034348C">
      <w:pPr>
        <w:rPr>
          <w:rFonts w:ascii="Arial" w:hAnsi="Arial" w:cs="Arial"/>
          <w:b/>
          <w:bCs/>
          <w:sz w:val="24"/>
          <w:szCs w:val="24"/>
        </w:rPr>
      </w:pPr>
      <w:r w:rsidRPr="007C294E">
        <w:rPr>
          <w:rFonts w:ascii="Arial" w:hAnsi="Arial" w:cs="Arial"/>
          <w:b/>
          <w:bCs/>
          <w:sz w:val="24"/>
          <w:szCs w:val="24"/>
        </w:rPr>
        <w:t>January 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286F138F" w14:textId="77777777" w:rsidR="0034348C" w:rsidRPr="00AB5D7F" w:rsidRDefault="0034348C" w:rsidP="003434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341AA" wp14:editId="180B1251">
                <wp:simplePos x="0" y="0"/>
                <wp:positionH relativeFrom="column">
                  <wp:posOffset>-19050</wp:posOffset>
                </wp:positionH>
                <wp:positionV relativeFrom="paragraph">
                  <wp:posOffset>70485</wp:posOffset>
                </wp:positionV>
                <wp:extent cx="5892800" cy="2540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28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51B34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5.55pt" to="462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" strokecolor="#4579b8 [3044]"/>
            </w:pict>
          </mc:Fallback>
        </mc:AlternateContent>
      </w:r>
    </w:p>
    <w:p w14:paraId="484E2CB1" w14:textId="77777777" w:rsidR="0034348C" w:rsidRPr="00F73A61" w:rsidRDefault="0034348C" w:rsidP="0034348C">
      <w:pPr>
        <w:ind w:left="360"/>
        <w:rPr>
          <w:rFonts w:ascii="Arial" w:hAnsi="Arial" w:cs="Arial"/>
          <w:b/>
          <w:bCs/>
        </w:rPr>
      </w:pPr>
      <w:r w:rsidRPr="00F73A61">
        <w:rPr>
          <w:rFonts w:ascii="Arial" w:hAnsi="Arial" w:cs="Arial"/>
          <w:b/>
          <w:bCs/>
        </w:rPr>
        <w:t>Introduction</w:t>
      </w:r>
    </w:p>
    <w:p w14:paraId="2E666F1C" w14:textId="445BEE70" w:rsidR="007C3AAF" w:rsidRDefault="0034348C" w:rsidP="000E2327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F73A61">
        <w:rPr>
          <w:rFonts w:ascii="Arial" w:hAnsi="Arial" w:cs="Arial"/>
          <w:sz w:val="24"/>
          <w:szCs w:val="24"/>
        </w:rPr>
        <w:t xml:space="preserve">Adult social care </w:t>
      </w:r>
      <w:r w:rsidR="002235EB">
        <w:rPr>
          <w:rFonts w:ascii="Arial" w:hAnsi="Arial" w:cs="Arial"/>
          <w:sz w:val="24"/>
          <w:szCs w:val="24"/>
        </w:rPr>
        <w:t xml:space="preserve">is a cornerstone of a decent society.  </w:t>
      </w:r>
      <w:r w:rsidR="00C279B7">
        <w:rPr>
          <w:rFonts w:ascii="Arial" w:hAnsi="Arial" w:cs="Arial"/>
          <w:sz w:val="24"/>
          <w:szCs w:val="24"/>
        </w:rPr>
        <w:t>80% of us will have some kind of care need</w:t>
      </w:r>
      <w:r w:rsidR="00D07CF4">
        <w:rPr>
          <w:rFonts w:ascii="Arial" w:hAnsi="Arial" w:cs="Arial"/>
          <w:sz w:val="24"/>
          <w:szCs w:val="24"/>
        </w:rPr>
        <w:t xml:space="preserve"> a</w:t>
      </w:r>
      <w:r w:rsidR="00D07CF4" w:rsidRPr="00D07CF4">
        <w:rPr>
          <w:rFonts w:ascii="Arial" w:hAnsi="Arial" w:cs="Arial"/>
          <w:sz w:val="24"/>
          <w:szCs w:val="24"/>
        </w:rPr>
        <w:t>t some point in our lives</w:t>
      </w:r>
      <w:r w:rsidR="00C279B7">
        <w:rPr>
          <w:rFonts w:ascii="Arial" w:hAnsi="Arial" w:cs="Arial"/>
          <w:sz w:val="24"/>
          <w:szCs w:val="24"/>
        </w:rPr>
        <w:t>.</w:t>
      </w:r>
      <w:r w:rsidR="00BB1B78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C279B7">
        <w:rPr>
          <w:rFonts w:ascii="Arial" w:hAnsi="Arial" w:cs="Arial"/>
          <w:sz w:val="24"/>
          <w:szCs w:val="24"/>
        </w:rPr>
        <w:t xml:space="preserve">  </w:t>
      </w:r>
      <w:r w:rsidR="002235EB">
        <w:rPr>
          <w:rFonts w:ascii="Arial" w:hAnsi="Arial" w:cs="Arial"/>
          <w:sz w:val="24"/>
          <w:szCs w:val="24"/>
        </w:rPr>
        <w:t xml:space="preserve">Whether we require support because of our mental health, because of physical </w:t>
      </w:r>
      <w:r w:rsidR="00C436FA">
        <w:rPr>
          <w:rFonts w:ascii="Arial" w:hAnsi="Arial" w:cs="Arial"/>
          <w:sz w:val="24"/>
          <w:szCs w:val="24"/>
        </w:rPr>
        <w:t xml:space="preserve">or learning </w:t>
      </w:r>
      <w:r w:rsidR="002235EB">
        <w:rPr>
          <w:rFonts w:ascii="Arial" w:hAnsi="Arial" w:cs="Arial"/>
          <w:sz w:val="24"/>
          <w:szCs w:val="24"/>
        </w:rPr>
        <w:t>disabilities, because we are older</w:t>
      </w:r>
      <w:r w:rsidR="00C279B7">
        <w:rPr>
          <w:rFonts w:ascii="Arial" w:hAnsi="Arial" w:cs="Arial"/>
          <w:sz w:val="24"/>
          <w:szCs w:val="24"/>
        </w:rPr>
        <w:t xml:space="preserve"> with</w:t>
      </w:r>
      <w:r w:rsidR="002235EB">
        <w:rPr>
          <w:rFonts w:ascii="Arial" w:hAnsi="Arial" w:cs="Arial"/>
          <w:sz w:val="24"/>
          <w:szCs w:val="24"/>
        </w:rPr>
        <w:t xml:space="preserve"> additional needs</w:t>
      </w:r>
      <w:r w:rsidR="00C279B7">
        <w:rPr>
          <w:rFonts w:ascii="Arial" w:hAnsi="Arial" w:cs="Arial"/>
          <w:sz w:val="24"/>
          <w:szCs w:val="24"/>
        </w:rPr>
        <w:t xml:space="preserve">, or </w:t>
      </w:r>
      <w:r w:rsidR="006E1DE4">
        <w:rPr>
          <w:rFonts w:ascii="Arial" w:hAnsi="Arial" w:cs="Arial"/>
          <w:sz w:val="24"/>
          <w:szCs w:val="24"/>
        </w:rPr>
        <w:t>because</w:t>
      </w:r>
      <w:r w:rsidR="00C279B7">
        <w:rPr>
          <w:rFonts w:ascii="Arial" w:hAnsi="Arial" w:cs="Arial"/>
          <w:sz w:val="24"/>
          <w:szCs w:val="24"/>
        </w:rPr>
        <w:t xml:space="preserve"> we have taken on a caring role for others, social care </w:t>
      </w:r>
      <w:r w:rsidR="00734317">
        <w:rPr>
          <w:rFonts w:ascii="Arial" w:hAnsi="Arial" w:cs="Arial"/>
          <w:sz w:val="24"/>
          <w:szCs w:val="24"/>
        </w:rPr>
        <w:t>will be important in</w:t>
      </w:r>
      <w:r w:rsidR="00C279B7">
        <w:rPr>
          <w:rFonts w:ascii="Arial" w:hAnsi="Arial" w:cs="Arial"/>
          <w:sz w:val="24"/>
          <w:szCs w:val="24"/>
        </w:rPr>
        <w:t xml:space="preserve"> ensuring that we can continue to live in places we call home, with people and things that matter to us, in communities that look out for each other.</w:t>
      </w:r>
      <w:r w:rsidR="002235EB" w:rsidRPr="002235EB">
        <w:rPr>
          <w:rFonts w:ascii="Arial" w:hAnsi="Arial" w:cs="Arial"/>
          <w:sz w:val="24"/>
          <w:szCs w:val="24"/>
        </w:rPr>
        <w:t xml:space="preserve"> </w:t>
      </w:r>
      <w:r w:rsidR="00FC1157">
        <w:rPr>
          <w:rFonts w:ascii="Arial" w:hAnsi="Arial" w:cs="Arial"/>
          <w:sz w:val="24"/>
          <w:szCs w:val="24"/>
        </w:rPr>
        <w:t xml:space="preserve"> </w:t>
      </w:r>
      <w:r w:rsidR="000E2327">
        <w:rPr>
          <w:rFonts w:ascii="Arial" w:hAnsi="Arial" w:cs="Arial"/>
          <w:sz w:val="24"/>
          <w:szCs w:val="24"/>
        </w:rPr>
        <w:t xml:space="preserve">Adult social care </w:t>
      </w:r>
      <w:r w:rsidR="00944446">
        <w:rPr>
          <w:rFonts w:ascii="Arial" w:hAnsi="Arial" w:cs="Arial"/>
          <w:sz w:val="24"/>
          <w:szCs w:val="24"/>
        </w:rPr>
        <w:t xml:space="preserve">provides essential safeguards against </w:t>
      </w:r>
      <w:r w:rsidR="007C3AAF" w:rsidRPr="007C3AAF">
        <w:rPr>
          <w:rFonts w:ascii="Arial" w:hAnsi="Arial" w:cs="Arial"/>
          <w:sz w:val="24"/>
          <w:szCs w:val="24"/>
        </w:rPr>
        <w:t>abuse or neglect</w:t>
      </w:r>
      <w:r w:rsidR="00112FFE">
        <w:rPr>
          <w:rFonts w:ascii="Arial" w:hAnsi="Arial" w:cs="Arial"/>
          <w:sz w:val="24"/>
          <w:szCs w:val="24"/>
        </w:rPr>
        <w:t xml:space="preserve"> </w:t>
      </w:r>
      <w:r w:rsidR="0031201D">
        <w:rPr>
          <w:rFonts w:ascii="Arial" w:hAnsi="Arial" w:cs="Arial"/>
          <w:sz w:val="24"/>
          <w:szCs w:val="24"/>
        </w:rPr>
        <w:t xml:space="preserve">and protects the rights </w:t>
      </w:r>
      <w:r w:rsidR="002C4599">
        <w:rPr>
          <w:rFonts w:ascii="Arial" w:hAnsi="Arial" w:cs="Arial"/>
          <w:sz w:val="24"/>
          <w:szCs w:val="24"/>
        </w:rPr>
        <w:t>of those of us</w:t>
      </w:r>
      <w:r w:rsidR="007C3AAF" w:rsidRPr="007C3AAF">
        <w:rPr>
          <w:rFonts w:ascii="Arial" w:hAnsi="Arial" w:cs="Arial"/>
          <w:sz w:val="24"/>
          <w:szCs w:val="24"/>
        </w:rPr>
        <w:t xml:space="preserve"> who are at risk of being deprived of our liberty due to acute mental distress or mental incapacity.</w:t>
      </w:r>
    </w:p>
    <w:p w14:paraId="07CCFAB6" w14:textId="77777777" w:rsidR="00E36543" w:rsidRPr="007C3AAF" w:rsidRDefault="00E36543" w:rsidP="00E36543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600AAFF2" w14:textId="040CB22A" w:rsidR="00E36543" w:rsidRDefault="00712656" w:rsidP="00E36543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D1005">
        <w:rPr>
          <w:rFonts w:ascii="Arial" w:hAnsi="Arial" w:cs="Arial"/>
          <w:sz w:val="24"/>
          <w:szCs w:val="24"/>
        </w:rPr>
        <w:t>dult social care</w:t>
      </w:r>
      <w:r w:rsidR="008E7FEF">
        <w:rPr>
          <w:rFonts w:ascii="Arial" w:hAnsi="Arial" w:cs="Arial"/>
          <w:sz w:val="24"/>
          <w:szCs w:val="24"/>
        </w:rPr>
        <w:t>’s importance ha</w:t>
      </w:r>
      <w:r w:rsidR="008417E7">
        <w:rPr>
          <w:rFonts w:ascii="Arial" w:hAnsi="Arial" w:cs="Arial"/>
          <w:sz w:val="24"/>
          <w:szCs w:val="24"/>
        </w:rPr>
        <w:t>s</w:t>
      </w:r>
      <w:r w:rsidR="008E7FEF">
        <w:rPr>
          <w:rFonts w:ascii="Arial" w:hAnsi="Arial" w:cs="Arial"/>
          <w:sz w:val="24"/>
          <w:szCs w:val="24"/>
        </w:rPr>
        <w:t xml:space="preserve"> not been reflected in </w:t>
      </w:r>
      <w:r w:rsidR="008417E7">
        <w:rPr>
          <w:rFonts w:ascii="Arial" w:hAnsi="Arial" w:cs="Arial"/>
          <w:sz w:val="24"/>
          <w:szCs w:val="24"/>
        </w:rPr>
        <w:t xml:space="preserve">the </w:t>
      </w:r>
      <w:r w:rsidR="00AE091A">
        <w:rPr>
          <w:rFonts w:ascii="Arial" w:hAnsi="Arial" w:cs="Arial"/>
          <w:sz w:val="24"/>
          <w:szCs w:val="24"/>
        </w:rPr>
        <w:t xml:space="preserve">level of sustained </w:t>
      </w:r>
      <w:r w:rsidR="009823C0">
        <w:rPr>
          <w:rFonts w:ascii="Arial" w:hAnsi="Arial" w:cs="Arial"/>
          <w:sz w:val="24"/>
          <w:szCs w:val="24"/>
        </w:rPr>
        <w:t>political attention it has received, or</w:t>
      </w:r>
      <w:r w:rsidR="00B826C6">
        <w:rPr>
          <w:rFonts w:ascii="Arial" w:hAnsi="Arial" w:cs="Arial"/>
          <w:sz w:val="24"/>
          <w:szCs w:val="24"/>
        </w:rPr>
        <w:t xml:space="preserve"> in</w:t>
      </w:r>
      <w:r w:rsidR="009823C0">
        <w:rPr>
          <w:rFonts w:ascii="Arial" w:hAnsi="Arial" w:cs="Arial"/>
          <w:sz w:val="24"/>
          <w:szCs w:val="24"/>
        </w:rPr>
        <w:t xml:space="preserve"> the resourcing it has secured.  </w:t>
      </w:r>
      <w:r w:rsidR="006C7DA3">
        <w:rPr>
          <w:rFonts w:ascii="Arial" w:hAnsi="Arial" w:cs="Arial"/>
          <w:sz w:val="24"/>
          <w:szCs w:val="24"/>
        </w:rPr>
        <w:t>A</w:t>
      </w:r>
      <w:r w:rsidR="00A22EA9">
        <w:rPr>
          <w:rFonts w:ascii="Arial" w:hAnsi="Arial" w:cs="Arial"/>
          <w:sz w:val="24"/>
          <w:szCs w:val="24"/>
        </w:rPr>
        <w:t xml:space="preserve">dult </w:t>
      </w:r>
      <w:r w:rsidR="00BC7713" w:rsidRPr="009B0BFC">
        <w:rPr>
          <w:rFonts w:ascii="Arial" w:hAnsi="Arial" w:cs="Arial"/>
          <w:sz w:val="24"/>
          <w:szCs w:val="24"/>
        </w:rPr>
        <w:t>social care</w:t>
      </w:r>
      <w:r w:rsidR="006C7DA3">
        <w:rPr>
          <w:rFonts w:ascii="Arial" w:hAnsi="Arial" w:cs="Arial"/>
          <w:sz w:val="24"/>
          <w:szCs w:val="24"/>
        </w:rPr>
        <w:t xml:space="preserve"> </w:t>
      </w:r>
      <w:r w:rsidR="009823C0">
        <w:rPr>
          <w:rFonts w:ascii="Arial" w:hAnsi="Arial" w:cs="Arial"/>
          <w:sz w:val="24"/>
          <w:szCs w:val="24"/>
        </w:rPr>
        <w:t xml:space="preserve">is often </w:t>
      </w:r>
      <w:r w:rsidR="00993E96">
        <w:rPr>
          <w:rFonts w:ascii="Arial" w:hAnsi="Arial" w:cs="Arial"/>
          <w:sz w:val="24"/>
          <w:szCs w:val="24"/>
        </w:rPr>
        <w:t xml:space="preserve">brilliant.  </w:t>
      </w:r>
      <w:r w:rsidR="002C29C0">
        <w:rPr>
          <w:rFonts w:ascii="Arial" w:hAnsi="Arial" w:cs="Arial"/>
          <w:sz w:val="24"/>
          <w:szCs w:val="24"/>
        </w:rPr>
        <w:t>Peo</w:t>
      </w:r>
      <w:r w:rsidR="00B826C6">
        <w:rPr>
          <w:rFonts w:ascii="Arial" w:hAnsi="Arial" w:cs="Arial"/>
          <w:sz w:val="24"/>
          <w:szCs w:val="24"/>
        </w:rPr>
        <w:t>ple who work in or draw on care</w:t>
      </w:r>
      <w:r w:rsidR="00900CC4">
        <w:rPr>
          <w:rFonts w:ascii="Arial" w:hAnsi="Arial" w:cs="Arial"/>
          <w:sz w:val="24"/>
          <w:szCs w:val="24"/>
        </w:rPr>
        <w:t xml:space="preserve"> and support</w:t>
      </w:r>
      <w:r w:rsidR="00B826C6">
        <w:rPr>
          <w:rFonts w:ascii="Arial" w:hAnsi="Arial" w:cs="Arial"/>
          <w:sz w:val="24"/>
          <w:szCs w:val="24"/>
        </w:rPr>
        <w:t xml:space="preserve"> </w:t>
      </w:r>
      <w:r w:rsidR="000717F0">
        <w:rPr>
          <w:rFonts w:ascii="Arial" w:hAnsi="Arial" w:cs="Arial"/>
          <w:sz w:val="24"/>
          <w:szCs w:val="24"/>
        </w:rPr>
        <w:t>are ambitious</w:t>
      </w:r>
      <w:r w:rsidR="0063785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637857">
        <w:rPr>
          <w:rFonts w:ascii="Arial" w:hAnsi="Arial" w:cs="Arial"/>
          <w:sz w:val="24"/>
          <w:szCs w:val="24"/>
        </w:rPr>
        <w:t>innovative</w:t>
      </w:r>
      <w:proofErr w:type="gramEnd"/>
      <w:r w:rsidR="00637857">
        <w:rPr>
          <w:rFonts w:ascii="Arial" w:hAnsi="Arial" w:cs="Arial"/>
          <w:sz w:val="24"/>
          <w:szCs w:val="24"/>
        </w:rPr>
        <w:t xml:space="preserve"> and keen to participate in change. </w:t>
      </w:r>
      <w:r w:rsidR="00AB505B" w:rsidRPr="009B0BFC">
        <w:rPr>
          <w:rFonts w:ascii="Arial" w:hAnsi="Arial" w:cs="Arial"/>
          <w:sz w:val="24"/>
          <w:szCs w:val="24"/>
        </w:rPr>
        <w:t>For example, t</w:t>
      </w:r>
      <w:r w:rsidR="004311D8" w:rsidRPr="009B0BFC">
        <w:rPr>
          <w:rFonts w:ascii="Arial" w:hAnsi="Arial" w:cs="Arial"/>
          <w:sz w:val="24"/>
          <w:szCs w:val="24"/>
        </w:rPr>
        <w:t xml:space="preserve">he ADASS-commissioned </w:t>
      </w:r>
      <w:hyperlink r:id="rId11" w:history="1">
        <w:r w:rsidR="003118C6" w:rsidRPr="009B0BFC">
          <w:rPr>
            <w:rStyle w:val="Hyperlink"/>
            <w:rFonts w:ascii="Arial" w:hAnsi="Arial" w:cs="Arial"/>
            <w:i/>
            <w:iCs/>
            <w:sz w:val="24"/>
            <w:szCs w:val="24"/>
          </w:rPr>
          <w:t>Time to Act: A Roadmap for Reforming Care and Support in England</w:t>
        </w:r>
      </w:hyperlink>
      <w:r w:rsidR="006A1AF6" w:rsidRPr="009B0BFC">
        <w:rPr>
          <w:rFonts w:ascii="Arial" w:hAnsi="Arial" w:cs="Arial"/>
          <w:sz w:val="24"/>
          <w:szCs w:val="24"/>
        </w:rPr>
        <w:t xml:space="preserve"> set</w:t>
      </w:r>
      <w:r w:rsidR="00607D24" w:rsidRPr="009B0BFC">
        <w:rPr>
          <w:rFonts w:ascii="Arial" w:hAnsi="Arial" w:cs="Arial"/>
          <w:sz w:val="24"/>
          <w:szCs w:val="24"/>
        </w:rPr>
        <w:t>s</w:t>
      </w:r>
      <w:r w:rsidR="006A1AF6" w:rsidRPr="009B0BFC">
        <w:rPr>
          <w:rFonts w:ascii="Arial" w:hAnsi="Arial" w:cs="Arial"/>
          <w:sz w:val="24"/>
          <w:szCs w:val="24"/>
        </w:rPr>
        <w:t xml:space="preserve"> out practical steps </w:t>
      </w:r>
      <w:r w:rsidR="00C50BB3" w:rsidRPr="009B0BFC">
        <w:rPr>
          <w:rFonts w:ascii="Arial" w:hAnsi="Arial" w:cs="Arial"/>
          <w:sz w:val="24"/>
          <w:szCs w:val="24"/>
        </w:rPr>
        <w:t xml:space="preserve">to </w:t>
      </w:r>
      <w:r w:rsidR="006E773E" w:rsidRPr="009B0BFC">
        <w:rPr>
          <w:rFonts w:ascii="Arial" w:hAnsi="Arial" w:cs="Arial"/>
          <w:sz w:val="24"/>
          <w:szCs w:val="24"/>
        </w:rPr>
        <w:t>achieve the transformation we ne</w:t>
      </w:r>
      <w:r w:rsidR="00483244" w:rsidRPr="009B0BFC">
        <w:rPr>
          <w:rFonts w:ascii="Arial" w:hAnsi="Arial" w:cs="Arial"/>
          <w:sz w:val="24"/>
          <w:szCs w:val="24"/>
        </w:rPr>
        <w:t xml:space="preserve">ed. </w:t>
      </w:r>
      <w:r w:rsidR="00C50BB3" w:rsidRPr="009B0BFC">
        <w:rPr>
          <w:rFonts w:ascii="Arial" w:hAnsi="Arial" w:cs="Arial"/>
          <w:sz w:val="24"/>
          <w:szCs w:val="24"/>
        </w:rPr>
        <w:t xml:space="preserve">Yet </w:t>
      </w:r>
      <w:r w:rsidR="000C5540" w:rsidRPr="009B0BFC">
        <w:rPr>
          <w:rFonts w:ascii="Arial" w:hAnsi="Arial" w:cs="Arial"/>
          <w:sz w:val="24"/>
          <w:szCs w:val="24"/>
        </w:rPr>
        <w:t xml:space="preserve">the reality of social care today is one of </w:t>
      </w:r>
      <w:r w:rsidR="00B42950" w:rsidRPr="009B0BFC">
        <w:rPr>
          <w:rFonts w:ascii="Arial" w:hAnsi="Arial" w:cs="Arial"/>
          <w:sz w:val="24"/>
          <w:szCs w:val="24"/>
        </w:rPr>
        <w:t xml:space="preserve">inadequate budgets, </w:t>
      </w:r>
      <w:r w:rsidR="0030124E" w:rsidRPr="009B0BFC">
        <w:rPr>
          <w:rFonts w:ascii="Arial" w:hAnsi="Arial" w:cs="Arial"/>
          <w:sz w:val="24"/>
          <w:szCs w:val="24"/>
        </w:rPr>
        <w:t>thinly stretched services and delayed reform.</w:t>
      </w:r>
    </w:p>
    <w:p w14:paraId="77C0826D" w14:textId="77777777" w:rsidR="00E36543" w:rsidRPr="00E36543" w:rsidRDefault="00E36543" w:rsidP="00E36543">
      <w:pPr>
        <w:pStyle w:val="ListParagraph"/>
        <w:rPr>
          <w:rFonts w:ascii="Arial" w:hAnsi="Arial" w:cs="Arial"/>
          <w:sz w:val="24"/>
          <w:szCs w:val="24"/>
        </w:rPr>
      </w:pPr>
    </w:p>
    <w:p w14:paraId="4DF72304" w14:textId="1B8B4B14" w:rsidR="002235EB" w:rsidRDefault="00CA68E0" w:rsidP="002235EB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costs of delay </w:t>
      </w:r>
      <w:r w:rsidR="00F06A4A">
        <w:rPr>
          <w:rFonts w:ascii="Arial" w:hAnsi="Arial" w:cs="Arial"/>
          <w:sz w:val="24"/>
          <w:szCs w:val="24"/>
        </w:rPr>
        <w:t xml:space="preserve">are </w:t>
      </w:r>
      <w:r w:rsidR="00082FD8">
        <w:rPr>
          <w:rFonts w:ascii="Arial" w:hAnsi="Arial" w:cs="Arial"/>
          <w:sz w:val="24"/>
          <w:szCs w:val="24"/>
        </w:rPr>
        <w:t xml:space="preserve">profound. They fall </w:t>
      </w:r>
      <w:r w:rsidR="002E6180">
        <w:rPr>
          <w:rFonts w:ascii="Arial" w:hAnsi="Arial" w:cs="Arial"/>
          <w:sz w:val="24"/>
          <w:szCs w:val="24"/>
        </w:rPr>
        <w:t xml:space="preserve">on </w:t>
      </w:r>
      <w:r w:rsidR="00276F08">
        <w:rPr>
          <w:rFonts w:ascii="Arial" w:hAnsi="Arial" w:cs="Arial"/>
          <w:sz w:val="24"/>
          <w:szCs w:val="24"/>
        </w:rPr>
        <w:t>people</w:t>
      </w:r>
      <w:r w:rsidR="002E6180">
        <w:rPr>
          <w:rFonts w:ascii="Arial" w:hAnsi="Arial" w:cs="Arial"/>
          <w:sz w:val="24"/>
          <w:szCs w:val="24"/>
        </w:rPr>
        <w:t xml:space="preserve"> whose rights to a decent life are </w:t>
      </w:r>
      <w:r w:rsidR="00897201">
        <w:rPr>
          <w:rFonts w:ascii="Arial" w:hAnsi="Arial" w:cs="Arial"/>
          <w:sz w:val="24"/>
          <w:szCs w:val="24"/>
        </w:rPr>
        <w:t>compromised</w:t>
      </w:r>
      <w:r w:rsidR="0037275D">
        <w:rPr>
          <w:rFonts w:ascii="Arial" w:hAnsi="Arial" w:cs="Arial"/>
          <w:sz w:val="24"/>
          <w:szCs w:val="24"/>
        </w:rPr>
        <w:t xml:space="preserve"> and who </w:t>
      </w:r>
      <w:r w:rsidR="00C2545D">
        <w:rPr>
          <w:rFonts w:ascii="Arial" w:hAnsi="Arial" w:cs="Arial"/>
          <w:sz w:val="24"/>
          <w:szCs w:val="24"/>
        </w:rPr>
        <w:t>may</w:t>
      </w:r>
      <w:r w:rsidR="0037275D">
        <w:rPr>
          <w:rFonts w:ascii="Arial" w:hAnsi="Arial" w:cs="Arial"/>
          <w:sz w:val="24"/>
          <w:szCs w:val="24"/>
        </w:rPr>
        <w:t xml:space="preserve"> face severe financial hardshi</w:t>
      </w:r>
      <w:r w:rsidR="00917189">
        <w:rPr>
          <w:rFonts w:ascii="Arial" w:hAnsi="Arial" w:cs="Arial"/>
          <w:sz w:val="24"/>
          <w:szCs w:val="24"/>
        </w:rPr>
        <w:t>p</w:t>
      </w:r>
      <w:r w:rsidR="00D467CB">
        <w:rPr>
          <w:rFonts w:ascii="Arial" w:hAnsi="Arial" w:cs="Arial"/>
          <w:sz w:val="24"/>
          <w:szCs w:val="24"/>
        </w:rPr>
        <w:t xml:space="preserve">. </w:t>
      </w:r>
      <w:r w:rsidR="00215921">
        <w:rPr>
          <w:rFonts w:ascii="Arial" w:hAnsi="Arial" w:cs="Arial"/>
          <w:sz w:val="24"/>
          <w:szCs w:val="24"/>
        </w:rPr>
        <w:t xml:space="preserve"> </w:t>
      </w:r>
      <w:r w:rsidR="00A03F08">
        <w:rPr>
          <w:rFonts w:ascii="Arial" w:hAnsi="Arial" w:cs="Arial"/>
          <w:sz w:val="24"/>
          <w:szCs w:val="24"/>
        </w:rPr>
        <w:t xml:space="preserve">They fall on </w:t>
      </w:r>
      <w:r w:rsidR="00FC7A93">
        <w:rPr>
          <w:rFonts w:ascii="Arial" w:hAnsi="Arial" w:cs="Arial"/>
          <w:sz w:val="24"/>
          <w:szCs w:val="24"/>
        </w:rPr>
        <w:t xml:space="preserve">our </w:t>
      </w:r>
      <w:r w:rsidR="00620DB2">
        <w:rPr>
          <w:rFonts w:ascii="Arial" w:hAnsi="Arial" w:cs="Arial"/>
          <w:sz w:val="24"/>
          <w:szCs w:val="24"/>
        </w:rPr>
        <w:t>acute health services when people unable to access preventative support fall into crisis.</w:t>
      </w:r>
      <w:r w:rsidR="00D467CB">
        <w:rPr>
          <w:rFonts w:ascii="Arial" w:hAnsi="Arial" w:cs="Arial"/>
          <w:sz w:val="24"/>
          <w:szCs w:val="24"/>
        </w:rPr>
        <w:t xml:space="preserve"> They fall on communities </w:t>
      </w:r>
      <w:r w:rsidR="00CC1EB9">
        <w:rPr>
          <w:rFonts w:ascii="Arial" w:hAnsi="Arial" w:cs="Arial"/>
          <w:sz w:val="24"/>
          <w:szCs w:val="24"/>
        </w:rPr>
        <w:t>that</w:t>
      </w:r>
      <w:r w:rsidR="00D467CB">
        <w:rPr>
          <w:rFonts w:ascii="Arial" w:hAnsi="Arial" w:cs="Arial"/>
          <w:sz w:val="24"/>
          <w:szCs w:val="24"/>
        </w:rPr>
        <w:t xml:space="preserve"> are deprived of human and economic capital.  And t</w:t>
      </w:r>
      <w:r w:rsidR="005E76F9">
        <w:rPr>
          <w:rFonts w:ascii="Arial" w:hAnsi="Arial" w:cs="Arial"/>
          <w:sz w:val="24"/>
          <w:szCs w:val="24"/>
        </w:rPr>
        <w:t xml:space="preserve">hey also </w:t>
      </w:r>
      <w:r w:rsidR="00BD07B4">
        <w:rPr>
          <w:rFonts w:ascii="Arial" w:hAnsi="Arial" w:cs="Arial"/>
          <w:sz w:val="24"/>
          <w:szCs w:val="24"/>
        </w:rPr>
        <w:t xml:space="preserve">fall </w:t>
      </w:r>
      <w:r w:rsidR="00897201">
        <w:rPr>
          <w:rFonts w:ascii="Arial" w:hAnsi="Arial" w:cs="Arial"/>
          <w:sz w:val="24"/>
          <w:szCs w:val="24"/>
        </w:rPr>
        <w:t xml:space="preserve">on </w:t>
      </w:r>
      <w:r w:rsidR="00E626FC">
        <w:rPr>
          <w:rFonts w:ascii="Arial" w:hAnsi="Arial" w:cs="Arial"/>
          <w:sz w:val="24"/>
          <w:szCs w:val="24"/>
        </w:rPr>
        <w:t>a</w:t>
      </w:r>
      <w:r w:rsidR="00897201">
        <w:rPr>
          <w:rFonts w:ascii="Arial" w:hAnsi="Arial" w:cs="Arial"/>
          <w:sz w:val="24"/>
          <w:szCs w:val="24"/>
        </w:rPr>
        <w:t xml:space="preserve"> dedicated social care workforce that</w:t>
      </w:r>
      <w:r w:rsidR="00D7417D">
        <w:rPr>
          <w:rFonts w:ascii="Arial" w:hAnsi="Arial" w:cs="Arial"/>
          <w:sz w:val="24"/>
          <w:szCs w:val="24"/>
        </w:rPr>
        <w:t xml:space="preserve"> strives </w:t>
      </w:r>
      <w:r w:rsidR="00A25A59">
        <w:rPr>
          <w:rFonts w:ascii="Arial" w:hAnsi="Arial" w:cs="Arial"/>
          <w:sz w:val="24"/>
          <w:szCs w:val="24"/>
        </w:rPr>
        <w:t xml:space="preserve">tirelessly to deliver outstanding support with </w:t>
      </w:r>
      <w:r w:rsidR="006A5F67">
        <w:rPr>
          <w:rFonts w:ascii="Arial" w:hAnsi="Arial" w:cs="Arial"/>
          <w:sz w:val="24"/>
          <w:szCs w:val="24"/>
        </w:rPr>
        <w:t>diminishing resources</w:t>
      </w:r>
      <w:r w:rsidR="008178E9">
        <w:rPr>
          <w:rFonts w:ascii="Arial" w:hAnsi="Arial" w:cs="Arial"/>
          <w:sz w:val="24"/>
          <w:szCs w:val="24"/>
        </w:rPr>
        <w:t xml:space="preserve"> and with little recognition.</w:t>
      </w:r>
      <w:r w:rsidR="002235EB" w:rsidRPr="002235EB">
        <w:rPr>
          <w:rFonts w:ascii="Arial" w:hAnsi="Arial" w:cs="Arial"/>
          <w:sz w:val="24"/>
          <w:szCs w:val="24"/>
        </w:rPr>
        <w:t xml:space="preserve"> </w:t>
      </w:r>
    </w:p>
    <w:p w14:paraId="7003895A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69CA6630" w14:textId="19546F9E" w:rsidR="00F0582A" w:rsidRDefault="00804FA9" w:rsidP="002235EB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ADASS does not expect</w:t>
      </w:r>
      <w:r w:rsidR="0073539B">
        <w:rPr>
          <w:rFonts w:ascii="Arial" w:hAnsi="Arial" w:cs="Arial"/>
          <w:sz w:val="24"/>
          <w:szCs w:val="24"/>
        </w:rPr>
        <w:t xml:space="preserve"> </w:t>
      </w:r>
      <w:r w:rsidR="005840B3">
        <w:rPr>
          <w:rFonts w:ascii="Arial" w:hAnsi="Arial" w:cs="Arial"/>
          <w:sz w:val="24"/>
          <w:szCs w:val="24"/>
        </w:rPr>
        <w:t xml:space="preserve">that </w:t>
      </w:r>
      <w:r w:rsidR="0073539B">
        <w:rPr>
          <w:rFonts w:ascii="Arial" w:hAnsi="Arial" w:cs="Arial"/>
          <w:sz w:val="24"/>
          <w:szCs w:val="24"/>
        </w:rPr>
        <w:t>a single year’s financ</w:t>
      </w:r>
      <w:r w:rsidR="00F1111C">
        <w:rPr>
          <w:rFonts w:ascii="Arial" w:hAnsi="Arial" w:cs="Arial"/>
          <w:sz w:val="24"/>
          <w:szCs w:val="24"/>
        </w:rPr>
        <w:t>e</w:t>
      </w:r>
      <w:r w:rsidR="0073539B">
        <w:rPr>
          <w:rFonts w:ascii="Arial" w:hAnsi="Arial" w:cs="Arial"/>
          <w:sz w:val="24"/>
          <w:szCs w:val="24"/>
        </w:rPr>
        <w:t xml:space="preserve"> settlement </w:t>
      </w:r>
      <w:r w:rsidR="009B0BFC">
        <w:rPr>
          <w:rFonts w:ascii="Arial" w:hAnsi="Arial" w:cs="Arial"/>
          <w:sz w:val="24"/>
          <w:szCs w:val="24"/>
        </w:rPr>
        <w:t>will</w:t>
      </w:r>
      <w:r w:rsidR="0073539B">
        <w:rPr>
          <w:rFonts w:ascii="Arial" w:hAnsi="Arial" w:cs="Arial"/>
          <w:sz w:val="24"/>
          <w:szCs w:val="24"/>
        </w:rPr>
        <w:t xml:space="preserve"> reverse years of </w:t>
      </w:r>
      <w:r w:rsidR="00362A38">
        <w:rPr>
          <w:rFonts w:ascii="Arial" w:hAnsi="Arial" w:cs="Arial"/>
          <w:sz w:val="24"/>
          <w:szCs w:val="24"/>
        </w:rPr>
        <w:t>neglect</w:t>
      </w:r>
      <w:r w:rsidR="008523AD">
        <w:rPr>
          <w:rFonts w:ascii="Arial" w:hAnsi="Arial" w:cs="Arial"/>
          <w:sz w:val="24"/>
          <w:szCs w:val="24"/>
        </w:rPr>
        <w:t>.</w:t>
      </w:r>
      <w:r w:rsidR="00D76AE1">
        <w:rPr>
          <w:rFonts w:ascii="Arial" w:hAnsi="Arial" w:cs="Arial"/>
          <w:sz w:val="24"/>
          <w:szCs w:val="24"/>
        </w:rPr>
        <w:t xml:space="preserve">  </w:t>
      </w:r>
      <w:r w:rsidR="00B12EE6">
        <w:rPr>
          <w:rFonts w:ascii="Arial" w:hAnsi="Arial" w:cs="Arial"/>
          <w:sz w:val="24"/>
          <w:szCs w:val="24"/>
        </w:rPr>
        <w:t>W</w:t>
      </w:r>
      <w:r w:rsidR="00B12EE6" w:rsidRPr="00B12EE6">
        <w:rPr>
          <w:rFonts w:ascii="Arial" w:hAnsi="Arial" w:cs="Arial"/>
          <w:sz w:val="24"/>
          <w:szCs w:val="24"/>
        </w:rPr>
        <w:t>e recognise that the forthcoming Spending Review will be key to rebalancing resources over the course of this Parliament</w:t>
      </w:r>
      <w:r w:rsidR="00605A42">
        <w:rPr>
          <w:rFonts w:ascii="Arial" w:hAnsi="Arial" w:cs="Arial"/>
          <w:sz w:val="24"/>
          <w:szCs w:val="24"/>
        </w:rPr>
        <w:t>, and we appreciate that</w:t>
      </w:r>
      <w:r w:rsidR="00D76AE1">
        <w:rPr>
          <w:rFonts w:ascii="Arial" w:hAnsi="Arial" w:cs="Arial"/>
          <w:sz w:val="24"/>
          <w:szCs w:val="24"/>
        </w:rPr>
        <w:t xml:space="preserve"> government has chosen to </w:t>
      </w:r>
      <w:r w:rsidR="00015004">
        <w:rPr>
          <w:rFonts w:ascii="Arial" w:hAnsi="Arial" w:cs="Arial"/>
          <w:sz w:val="24"/>
          <w:szCs w:val="24"/>
        </w:rPr>
        <w:t xml:space="preserve">shape longer term reform through </w:t>
      </w:r>
      <w:r w:rsidR="00A06F51">
        <w:rPr>
          <w:rFonts w:ascii="Arial" w:hAnsi="Arial" w:cs="Arial"/>
          <w:sz w:val="24"/>
          <w:szCs w:val="24"/>
        </w:rPr>
        <w:t>a new social care commission, chaired by Dame Louise Casey</w:t>
      </w:r>
      <w:r w:rsidR="00A001AA">
        <w:rPr>
          <w:rFonts w:ascii="Arial" w:hAnsi="Arial" w:cs="Arial"/>
          <w:sz w:val="24"/>
          <w:szCs w:val="24"/>
        </w:rPr>
        <w:t xml:space="preserve">.  </w:t>
      </w:r>
      <w:r w:rsidR="00723940">
        <w:rPr>
          <w:rFonts w:ascii="Arial" w:hAnsi="Arial" w:cs="Arial"/>
          <w:sz w:val="24"/>
          <w:szCs w:val="24"/>
        </w:rPr>
        <w:t>N</w:t>
      </w:r>
      <w:r w:rsidR="0024507D">
        <w:rPr>
          <w:rFonts w:ascii="Arial" w:hAnsi="Arial" w:cs="Arial"/>
          <w:sz w:val="24"/>
          <w:szCs w:val="24"/>
        </w:rPr>
        <w:t xml:space="preserve">evertheless, </w:t>
      </w:r>
      <w:proofErr w:type="gramStart"/>
      <w:r w:rsidR="000224AE" w:rsidRPr="000224AE">
        <w:rPr>
          <w:rFonts w:ascii="Arial" w:hAnsi="Arial" w:cs="Arial"/>
          <w:sz w:val="24"/>
          <w:szCs w:val="24"/>
        </w:rPr>
        <w:t>significant</w:t>
      </w:r>
      <w:proofErr w:type="gramEnd"/>
      <w:r w:rsidR="000224AE" w:rsidRPr="000224AE">
        <w:rPr>
          <w:rFonts w:ascii="Arial" w:hAnsi="Arial" w:cs="Arial"/>
          <w:sz w:val="24"/>
          <w:szCs w:val="24"/>
        </w:rPr>
        <w:t xml:space="preserve"> and immediate investment is required to enable adult social care to simply standstill</w:t>
      </w:r>
      <w:r w:rsidR="00BA43E6">
        <w:rPr>
          <w:rFonts w:ascii="Arial" w:hAnsi="Arial" w:cs="Arial"/>
          <w:sz w:val="24"/>
          <w:szCs w:val="24"/>
        </w:rPr>
        <w:t>.</w:t>
      </w:r>
    </w:p>
    <w:p w14:paraId="038283C0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0CC1C0DD" w14:textId="452B81DC" w:rsidR="00DF1A46" w:rsidRDefault="00A001AA" w:rsidP="002235EB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Our response to this </w:t>
      </w:r>
      <w:r w:rsidR="00985A66">
        <w:rPr>
          <w:rFonts w:ascii="Arial" w:hAnsi="Arial" w:cs="Arial"/>
          <w:sz w:val="24"/>
          <w:szCs w:val="24"/>
        </w:rPr>
        <w:t xml:space="preserve">provisional </w:t>
      </w:r>
      <w:r w:rsidR="002C0B81">
        <w:rPr>
          <w:rFonts w:ascii="Arial" w:hAnsi="Arial" w:cs="Arial"/>
          <w:sz w:val="24"/>
          <w:szCs w:val="24"/>
        </w:rPr>
        <w:t xml:space="preserve">finance </w:t>
      </w:r>
      <w:r w:rsidR="00046472">
        <w:rPr>
          <w:rFonts w:ascii="Arial" w:hAnsi="Arial" w:cs="Arial"/>
          <w:sz w:val="24"/>
          <w:szCs w:val="24"/>
        </w:rPr>
        <w:t>settlement looks at how far</w:t>
      </w:r>
      <w:r w:rsidR="00E31ADD">
        <w:rPr>
          <w:rFonts w:ascii="Arial" w:hAnsi="Arial" w:cs="Arial"/>
          <w:sz w:val="24"/>
          <w:szCs w:val="24"/>
        </w:rPr>
        <w:t xml:space="preserve"> it</w:t>
      </w:r>
      <w:r w:rsidR="00046472">
        <w:rPr>
          <w:rFonts w:ascii="Arial" w:hAnsi="Arial" w:cs="Arial"/>
          <w:sz w:val="24"/>
          <w:szCs w:val="24"/>
        </w:rPr>
        <w:t xml:space="preserve"> meet</w:t>
      </w:r>
      <w:r w:rsidR="00E31ADD">
        <w:rPr>
          <w:rFonts w:ascii="Arial" w:hAnsi="Arial" w:cs="Arial"/>
          <w:sz w:val="24"/>
          <w:szCs w:val="24"/>
        </w:rPr>
        <w:t>s</w:t>
      </w:r>
      <w:r w:rsidR="003015BF">
        <w:rPr>
          <w:rFonts w:ascii="Arial" w:hAnsi="Arial" w:cs="Arial"/>
          <w:sz w:val="24"/>
          <w:szCs w:val="24"/>
        </w:rPr>
        <w:t xml:space="preserve"> the sector’s</w:t>
      </w:r>
      <w:r w:rsidR="00046472">
        <w:rPr>
          <w:rFonts w:ascii="Arial" w:hAnsi="Arial" w:cs="Arial"/>
          <w:sz w:val="24"/>
          <w:szCs w:val="24"/>
        </w:rPr>
        <w:t xml:space="preserve"> immediate needs</w:t>
      </w:r>
      <w:r w:rsidR="009A48E8">
        <w:rPr>
          <w:rFonts w:ascii="Arial" w:hAnsi="Arial" w:cs="Arial"/>
          <w:sz w:val="24"/>
          <w:szCs w:val="24"/>
        </w:rPr>
        <w:t xml:space="preserve"> by </w:t>
      </w:r>
      <w:r w:rsidR="00A057AA" w:rsidRPr="00A057AA">
        <w:rPr>
          <w:rFonts w:ascii="Arial" w:hAnsi="Arial" w:cs="Arial"/>
          <w:sz w:val="24"/>
          <w:szCs w:val="24"/>
        </w:rPr>
        <w:t>stabilising adult social care and investing in the workforce</w:t>
      </w:r>
      <w:r w:rsidR="00780AE0">
        <w:rPr>
          <w:rFonts w:ascii="Arial" w:hAnsi="Arial" w:cs="Arial"/>
          <w:sz w:val="24"/>
          <w:szCs w:val="24"/>
        </w:rPr>
        <w:t xml:space="preserve">.  </w:t>
      </w:r>
      <w:r w:rsidR="00212716">
        <w:rPr>
          <w:rFonts w:ascii="Arial" w:hAnsi="Arial" w:cs="Arial"/>
          <w:sz w:val="24"/>
          <w:szCs w:val="24"/>
        </w:rPr>
        <w:t xml:space="preserve">A settlement that fails to do so </w:t>
      </w:r>
      <w:r w:rsidR="00A057AA" w:rsidRPr="00A057AA">
        <w:rPr>
          <w:rFonts w:ascii="Arial" w:hAnsi="Arial" w:cs="Arial"/>
          <w:sz w:val="24"/>
          <w:szCs w:val="24"/>
        </w:rPr>
        <w:t>risk</w:t>
      </w:r>
      <w:r w:rsidR="00987161">
        <w:rPr>
          <w:rFonts w:ascii="Arial" w:hAnsi="Arial" w:cs="Arial"/>
          <w:sz w:val="24"/>
          <w:szCs w:val="24"/>
        </w:rPr>
        <w:t>s</w:t>
      </w:r>
      <w:r w:rsidR="00A057AA" w:rsidRPr="00A057AA">
        <w:rPr>
          <w:rFonts w:ascii="Arial" w:hAnsi="Arial" w:cs="Arial"/>
          <w:sz w:val="24"/>
          <w:szCs w:val="24"/>
        </w:rPr>
        <w:t xml:space="preserve"> further deterioration of care and support, making </w:t>
      </w:r>
      <w:r w:rsidR="00987161">
        <w:rPr>
          <w:rFonts w:ascii="Arial" w:hAnsi="Arial" w:cs="Arial"/>
          <w:sz w:val="24"/>
          <w:szCs w:val="24"/>
        </w:rPr>
        <w:t>future reform more difficult and more costly.</w:t>
      </w:r>
    </w:p>
    <w:p w14:paraId="05D440F5" w14:textId="77777777" w:rsidR="00F0582A" w:rsidRDefault="00F0582A" w:rsidP="00F0582A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50664A88" w14:textId="77777777" w:rsidR="0034348C" w:rsidRPr="00F73A61" w:rsidRDefault="0034348C" w:rsidP="0034348C">
      <w:pPr>
        <w:pStyle w:val="ListParagraph"/>
        <w:rPr>
          <w:rFonts w:ascii="Arial" w:hAnsi="Arial" w:cs="Arial"/>
          <w:sz w:val="24"/>
          <w:szCs w:val="24"/>
        </w:rPr>
      </w:pPr>
    </w:p>
    <w:p w14:paraId="7F462D93" w14:textId="77777777" w:rsidR="0034348C" w:rsidRDefault="0034348C" w:rsidP="0034348C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  <w:r w:rsidRPr="00F73A61">
        <w:rPr>
          <w:rFonts w:ascii="Arial" w:hAnsi="Arial" w:cs="Arial"/>
          <w:b/>
          <w:bCs/>
          <w:sz w:val="24"/>
          <w:szCs w:val="24"/>
        </w:rPr>
        <w:t xml:space="preserve">Context </w:t>
      </w:r>
    </w:p>
    <w:p w14:paraId="424F6F5E" w14:textId="77777777" w:rsidR="0034348C" w:rsidRPr="00F73A61" w:rsidRDefault="0034348C" w:rsidP="0034348C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4C797843" w14:textId="09EC9297" w:rsidR="00B0761B" w:rsidRDefault="005C07DC" w:rsidP="0034348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Need</w:t>
      </w:r>
      <w:r w:rsidRPr="006108C8">
        <w:rPr>
          <w:rFonts w:ascii="Arial" w:hAnsi="Arial" w:cs="Arial"/>
          <w:sz w:val="24"/>
          <w:szCs w:val="24"/>
        </w:rPr>
        <w:t xml:space="preserve"> </w:t>
      </w:r>
      <w:r w:rsidR="006108C8" w:rsidRPr="006108C8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adult social </w:t>
      </w:r>
      <w:r w:rsidR="006108C8" w:rsidRPr="006108C8">
        <w:rPr>
          <w:rFonts w:ascii="Arial" w:hAnsi="Arial" w:cs="Arial"/>
          <w:sz w:val="24"/>
          <w:szCs w:val="24"/>
        </w:rPr>
        <w:t xml:space="preserve">care </w:t>
      </w:r>
      <w:r w:rsidR="00113640">
        <w:rPr>
          <w:rFonts w:ascii="Arial" w:hAnsi="Arial" w:cs="Arial"/>
          <w:sz w:val="24"/>
          <w:szCs w:val="24"/>
        </w:rPr>
        <w:t xml:space="preserve">is rising.  </w:t>
      </w:r>
      <w:r w:rsidR="00DE5BD8">
        <w:rPr>
          <w:rFonts w:ascii="Arial" w:hAnsi="Arial" w:cs="Arial"/>
          <w:sz w:val="24"/>
          <w:szCs w:val="24"/>
        </w:rPr>
        <w:t xml:space="preserve">There were 2 million new requests for </w:t>
      </w:r>
      <w:r w:rsidR="0080428D">
        <w:rPr>
          <w:rFonts w:ascii="Arial" w:hAnsi="Arial" w:cs="Arial"/>
          <w:sz w:val="24"/>
          <w:szCs w:val="24"/>
        </w:rPr>
        <w:t>adult social care support in 2023-2</w:t>
      </w:r>
      <w:r w:rsidR="00C12B40">
        <w:rPr>
          <w:rFonts w:ascii="Arial" w:hAnsi="Arial" w:cs="Arial"/>
          <w:sz w:val="24"/>
          <w:szCs w:val="24"/>
        </w:rPr>
        <w:t>4</w:t>
      </w:r>
      <w:r w:rsidR="008B119F">
        <w:rPr>
          <w:rFonts w:ascii="Arial" w:hAnsi="Arial" w:cs="Arial"/>
          <w:sz w:val="24"/>
          <w:szCs w:val="24"/>
        </w:rPr>
        <w:t xml:space="preserve">, 68% from people </w:t>
      </w:r>
      <w:r w:rsidR="00DF1EBC">
        <w:rPr>
          <w:rFonts w:ascii="Arial" w:hAnsi="Arial" w:cs="Arial"/>
          <w:sz w:val="24"/>
          <w:szCs w:val="24"/>
        </w:rPr>
        <w:t xml:space="preserve">aged 65 and over.  </w:t>
      </w:r>
      <w:r w:rsidR="004020E5">
        <w:rPr>
          <w:rFonts w:ascii="Arial" w:hAnsi="Arial" w:cs="Arial"/>
          <w:sz w:val="24"/>
          <w:szCs w:val="24"/>
        </w:rPr>
        <w:t>This is the e</w:t>
      </w:r>
      <w:r w:rsidR="004020E5" w:rsidRPr="004020E5">
        <w:rPr>
          <w:rFonts w:ascii="Arial" w:hAnsi="Arial" w:cs="Arial"/>
          <w:sz w:val="24"/>
          <w:szCs w:val="24"/>
        </w:rPr>
        <w:t>quivalent to 5,715 requests for local authority support per day</w:t>
      </w:r>
      <w:r w:rsidR="00194C28">
        <w:rPr>
          <w:rFonts w:ascii="Arial" w:hAnsi="Arial" w:cs="Arial"/>
          <w:sz w:val="24"/>
          <w:szCs w:val="24"/>
        </w:rPr>
        <w:t xml:space="preserve"> – </w:t>
      </w:r>
      <w:hyperlink r:id="rId12" w:history="1">
        <w:r w:rsidR="00194C28" w:rsidRPr="00B0761B">
          <w:rPr>
            <w:rStyle w:val="Hyperlink"/>
            <w:rFonts w:ascii="Arial" w:hAnsi="Arial" w:cs="Arial"/>
            <w:sz w:val="24"/>
            <w:szCs w:val="24"/>
          </w:rPr>
          <w:t xml:space="preserve">up </w:t>
        </w:r>
        <w:r w:rsidR="0035760A" w:rsidRPr="00B0761B">
          <w:rPr>
            <w:rStyle w:val="Hyperlink"/>
            <w:rFonts w:ascii="Arial" w:hAnsi="Arial" w:cs="Arial"/>
            <w:sz w:val="24"/>
            <w:szCs w:val="24"/>
          </w:rPr>
          <w:t xml:space="preserve">230 </w:t>
        </w:r>
        <w:r w:rsidR="004020E5" w:rsidRPr="00B0761B">
          <w:rPr>
            <w:rStyle w:val="Hyperlink"/>
            <w:rFonts w:ascii="Arial" w:hAnsi="Arial" w:cs="Arial"/>
            <w:sz w:val="24"/>
            <w:szCs w:val="24"/>
          </w:rPr>
          <w:t>requests per day</w:t>
        </w:r>
      </w:hyperlink>
      <w:r w:rsidR="004020E5" w:rsidRPr="004020E5">
        <w:rPr>
          <w:rFonts w:ascii="Arial" w:hAnsi="Arial" w:cs="Arial"/>
          <w:sz w:val="24"/>
          <w:szCs w:val="24"/>
        </w:rPr>
        <w:t xml:space="preserve"> on </w:t>
      </w:r>
      <w:r w:rsidR="004263FF">
        <w:rPr>
          <w:rFonts w:ascii="Arial" w:hAnsi="Arial" w:cs="Arial"/>
          <w:sz w:val="24"/>
          <w:szCs w:val="24"/>
        </w:rPr>
        <w:t xml:space="preserve">2022-23.  </w:t>
      </w:r>
    </w:p>
    <w:p w14:paraId="6A40245B" w14:textId="77777777" w:rsidR="00E36543" w:rsidRDefault="00E36543" w:rsidP="00E36543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31A83239" w14:textId="29A1A8BF" w:rsidR="006108C8" w:rsidRDefault="00051CF4" w:rsidP="0034348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108C8" w:rsidRPr="006108C8">
        <w:rPr>
          <w:rFonts w:ascii="Arial" w:hAnsi="Arial" w:cs="Arial"/>
          <w:sz w:val="24"/>
          <w:szCs w:val="24"/>
        </w:rPr>
        <w:t xml:space="preserve">he number of new requests for support from </w:t>
      </w:r>
      <w:r w:rsidR="00113640">
        <w:rPr>
          <w:rFonts w:ascii="Arial" w:hAnsi="Arial" w:cs="Arial"/>
          <w:sz w:val="24"/>
          <w:szCs w:val="24"/>
        </w:rPr>
        <w:t xml:space="preserve">working age adults </w:t>
      </w:r>
      <w:r w:rsidR="006108C8" w:rsidRPr="006108C8">
        <w:rPr>
          <w:rFonts w:ascii="Arial" w:hAnsi="Arial" w:cs="Arial"/>
          <w:sz w:val="24"/>
          <w:szCs w:val="24"/>
        </w:rPr>
        <w:t xml:space="preserve">aged 18–64 grew </w:t>
      </w:r>
      <w:hyperlink r:id="rId13" w:history="1">
        <w:r w:rsidR="006108C8" w:rsidRPr="001A2E9E">
          <w:rPr>
            <w:rStyle w:val="Hyperlink"/>
            <w:rFonts w:ascii="Arial" w:hAnsi="Arial" w:cs="Arial"/>
            <w:sz w:val="24"/>
            <w:szCs w:val="24"/>
          </w:rPr>
          <w:t>by 18% between 2014–15 and 2022–23</w:t>
        </w:r>
      </w:hyperlink>
      <w:r w:rsidR="00BF77B3">
        <w:rPr>
          <w:rFonts w:ascii="Arial" w:hAnsi="Arial" w:cs="Arial"/>
          <w:sz w:val="24"/>
          <w:szCs w:val="24"/>
        </w:rPr>
        <w:t>,</w:t>
      </w:r>
      <w:r w:rsidR="00273577">
        <w:rPr>
          <w:rFonts w:ascii="Arial" w:hAnsi="Arial" w:cs="Arial"/>
          <w:sz w:val="24"/>
          <w:szCs w:val="24"/>
        </w:rPr>
        <w:t xml:space="preserve"> which is </w:t>
      </w:r>
      <w:r w:rsidR="006108C8" w:rsidRPr="006108C8">
        <w:rPr>
          <w:rFonts w:ascii="Arial" w:hAnsi="Arial" w:cs="Arial"/>
          <w:sz w:val="24"/>
          <w:szCs w:val="24"/>
        </w:rPr>
        <w:t>more than three times faster than</w:t>
      </w:r>
      <w:r w:rsidR="00180DD5">
        <w:rPr>
          <w:rFonts w:ascii="Arial" w:hAnsi="Arial" w:cs="Arial"/>
          <w:sz w:val="24"/>
          <w:szCs w:val="24"/>
        </w:rPr>
        <w:t xml:space="preserve"> the </w:t>
      </w:r>
      <w:r w:rsidR="00EF1D45">
        <w:rPr>
          <w:rFonts w:ascii="Arial" w:hAnsi="Arial" w:cs="Arial"/>
          <w:sz w:val="24"/>
          <w:szCs w:val="24"/>
        </w:rPr>
        <w:t xml:space="preserve">population growth of </w:t>
      </w:r>
      <w:r w:rsidR="00013365">
        <w:rPr>
          <w:rFonts w:ascii="Arial" w:hAnsi="Arial" w:cs="Arial"/>
          <w:sz w:val="24"/>
          <w:szCs w:val="24"/>
        </w:rPr>
        <w:t xml:space="preserve">that </w:t>
      </w:r>
      <w:r w:rsidR="006108C8" w:rsidRPr="006108C8">
        <w:rPr>
          <w:rFonts w:ascii="Arial" w:hAnsi="Arial" w:cs="Arial"/>
          <w:sz w:val="24"/>
          <w:szCs w:val="24"/>
        </w:rPr>
        <w:t>age group</w:t>
      </w:r>
      <w:r w:rsidR="00273577">
        <w:rPr>
          <w:rFonts w:ascii="Arial" w:hAnsi="Arial" w:cs="Arial"/>
          <w:sz w:val="24"/>
          <w:szCs w:val="24"/>
        </w:rPr>
        <w:t xml:space="preserve">.  </w:t>
      </w:r>
      <w:r w:rsidR="00837E31">
        <w:rPr>
          <w:rFonts w:ascii="Arial" w:hAnsi="Arial" w:cs="Arial"/>
          <w:sz w:val="24"/>
          <w:szCs w:val="24"/>
        </w:rPr>
        <w:t>In 2023-24</w:t>
      </w:r>
      <w:r w:rsidR="001D7D1A">
        <w:rPr>
          <w:rFonts w:ascii="Arial" w:hAnsi="Arial" w:cs="Arial"/>
          <w:sz w:val="24"/>
          <w:szCs w:val="24"/>
        </w:rPr>
        <w:t xml:space="preserve">, 858,720 people were receiving long-term support, and 241,010 were receiving short-term care </w:t>
      </w:r>
      <w:proofErr w:type="gramStart"/>
      <w:r w:rsidR="001D7D1A">
        <w:rPr>
          <w:rFonts w:ascii="Arial" w:hAnsi="Arial" w:cs="Arial"/>
          <w:sz w:val="24"/>
          <w:szCs w:val="24"/>
        </w:rPr>
        <w:t>in order to</w:t>
      </w:r>
      <w:proofErr w:type="gramEnd"/>
      <w:r w:rsidR="001D7D1A">
        <w:rPr>
          <w:rFonts w:ascii="Arial" w:hAnsi="Arial" w:cs="Arial"/>
          <w:sz w:val="24"/>
          <w:szCs w:val="24"/>
        </w:rPr>
        <w:t xml:space="preserve"> maximise their independence.</w:t>
      </w:r>
      <w:r w:rsidR="00013365">
        <w:rPr>
          <w:rFonts w:ascii="Arial" w:hAnsi="Arial" w:cs="Arial"/>
          <w:sz w:val="24"/>
          <w:szCs w:val="24"/>
        </w:rPr>
        <w:t xml:space="preserve">  Over 300,000 unpaid carers </w:t>
      </w:r>
      <w:r w:rsidR="009D2DEB">
        <w:rPr>
          <w:rFonts w:ascii="Arial" w:hAnsi="Arial" w:cs="Arial"/>
          <w:sz w:val="24"/>
          <w:szCs w:val="24"/>
        </w:rPr>
        <w:t xml:space="preserve">accessed </w:t>
      </w:r>
      <w:r w:rsidR="00013365">
        <w:rPr>
          <w:rFonts w:ascii="Arial" w:hAnsi="Arial" w:cs="Arial"/>
          <w:sz w:val="24"/>
          <w:szCs w:val="24"/>
        </w:rPr>
        <w:t xml:space="preserve">carer-specific support from their </w:t>
      </w:r>
      <w:r w:rsidR="001551CD">
        <w:rPr>
          <w:rFonts w:ascii="Arial" w:hAnsi="Arial" w:cs="Arial"/>
          <w:sz w:val="24"/>
          <w:szCs w:val="24"/>
        </w:rPr>
        <w:t>local authority</w:t>
      </w:r>
      <w:r w:rsidR="00013365">
        <w:rPr>
          <w:rFonts w:ascii="Arial" w:hAnsi="Arial" w:cs="Arial"/>
          <w:sz w:val="24"/>
          <w:szCs w:val="24"/>
        </w:rPr>
        <w:t>, including information and advice.</w:t>
      </w:r>
    </w:p>
    <w:p w14:paraId="3EB7CBC1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6212DA43" w14:textId="0EE09BB9" w:rsidR="000E0E20" w:rsidRDefault="00AB74EA" w:rsidP="003445BD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>CQC</w:t>
      </w:r>
      <w:r w:rsidR="00526E82" w:rsidRPr="000E0E20">
        <w:rPr>
          <w:rFonts w:ascii="Arial" w:hAnsi="Arial" w:cs="Arial"/>
          <w:sz w:val="24"/>
          <w:szCs w:val="24"/>
        </w:rPr>
        <w:t xml:space="preserve">’s </w:t>
      </w:r>
      <w:hyperlink r:id="rId14" w:history="1">
        <w:r w:rsidR="003D224E" w:rsidRPr="000E0E20">
          <w:rPr>
            <w:rStyle w:val="Hyperlink"/>
            <w:rFonts w:ascii="Arial" w:hAnsi="Arial" w:cs="Arial"/>
            <w:sz w:val="24"/>
            <w:szCs w:val="24"/>
          </w:rPr>
          <w:t xml:space="preserve">The </w:t>
        </w:r>
        <w:r w:rsidR="00526E82" w:rsidRPr="000E0E20">
          <w:rPr>
            <w:rStyle w:val="Hyperlink"/>
            <w:rFonts w:ascii="Arial" w:hAnsi="Arial" w:cs="Arial"/>
            <w:sz w:val="24"/>
            <w:szCs w:val="24"/>
          </w:rPr>
          <w:t xml:space="preserve">State of </w:t>
        </w:r>
        <w:r w:rsidR="003D224E" w:rsidRPr="000E0E20">
          <w:rPr>
            <w:rStyle w:val="Hyperlink"/>
            <w:rFonts w:ascii="Arial" w:hAnsi="Arial" w:cs="Arial"/>
            <w:sz w:val="24"/>
            <w:szCs w:val="24"/>
          </w:rPr>
          <w:t xml:space="preserve">Health and Adult Social </w:t>
        </w:r>
        <w:r w:rsidR="00526E82" w:rsidRPr="000E0E20">
          <w:rPr>
            <w:rStyle w:val="Hyperlink"/>
            <w:rFonts w:ascii="Arial" w:hAnsi="Arial" w:cs="Arial"/>
            <w:sz w:val="24"/>
            <w:szCs w:val="24"/>
          </w:rPr>
          <w:t>Care</w:t>
        </w:r>
        <w:r w:rsidR="003D224E" w:rsidRPr="000E0E20">
          <w:rPr>
            <w:rStyle w:val="Hyperlink"/>
            <w:rFonts w:ascii="Arial" w:hAnsi="Arial" w:cs="Arial"/>
            <w:sz w:val="24"/>
            <w:szCs w:val="24"/>
          </w:rPr>
          <w:t xml:space="preserve"> in </w:t>
        </w:r>
        <w:r w:rsidR="00526E82" w:rsidRPr="000E0E20">
          <w:rPr>
            <w:rStyle w:val="Hyperlink"/>
            <w:rFonts w:ascii="Arial" w:hAnsi="Arial" w:cs="Arial"/>
            <w:sz w:val="24"/>
            <w:szCs w:val="24"/>
          </w:rPr>
          <w:t>2024</w:t>
        </w:r>
      </w:hyperlink>
      <w:r w:rsidR="00526E82" w:rsidRPr="000E0E20">
        <w:rPr>
          <w:rFonts w:ascii="Arial" w:hAnsi="Arial" w:cs="Arial"/>
          <w:sz w:val="24"/>
          <w:szCs w:val="24"/>
        </w:rPr>
        <w:t>, n</w:t>
      </w:r>
      <w:r w:rsidRPr="000E0E20">
        <w:rPr>
          <w:rFonts w:ascii="Arial" w:hAnsi="Arial" w:cs="Arial"/>
          <w:sz w:val="24"/>
          <w:szCs w:val="24"/>
        </w:rPr>
        <w:t>ote</w:t>
      </w:r>
      <w:r w:rsidR="00526E82" w:rsidRPr="000E0E20">
        <w:rPr>
          <w:rFonts w:ascii="Arial" w:hAnsi="Arial" w:cs="Arial"/>
          <w:sz w:val="24"/>
          <w:szCs w:val="24"/>
        </w:rPr>
        <w:t>s</w:t>
      </w:r>
      <w:r w:rsidRPr="000E0E20">
        <w:rPr>
          <w:rFonts w:ascii="Arial" w:hAnsi="Arial" w:cs="Arial"/>
          <w:sz w:val="24"/>
          <w:szCs w:val="24"/>
        </w:rPr>
        <w:t xml:space="preserve"> that </w:t>
      </w:r>
      <w:r w:rsidR="00D244F4" w:rsidRPr="000E0E20">
        <w:rPr>
          <w:rFonts w:ascii="Arial" w:hAnsi="Arial" w:cs="Arial"/>
          <w:sz w:val="24"/>
          <w:szCs w:val="24"/>
        </w:rPr>
        <w:t>the number of new requests that did not result in a service being provided has increased by 27% since 2017/18</w:t>
      </w:r>
      <w:bookmarkStart w:id="0" w:name="_Hlk187255183"/>
      <w:r w:rsidR="00D244F4" w:rsidRPr="000E0E20">
        <w:rPr>
          <w:rFonts w:ascii="Arial" w:hAnsi="Arial" w:cs="Arial"/>
          <w:sz w:val="24"/>
          <w:szCs w:val="24"/>
        </w:rPr>
        <w:t>.</w:t>
      </w:r>
      <w:bookmarkEnd w:id="0"/>
      <w:r w:rsidR="004F288C">
        <w:rPr>
          <w:rFonts w:ascii="Arial" w:hAnsi="Arial" w:cs="Arial"/>
          <w:sz w:val="24"/>
          <w:szCs w:val="24"/>
        </w:rPr>
        <w:t xml:space="preserve">  </w:t>
      </w:r>
      <w:r w:rsidR="00A80E7A">
        <w:rPr>
          <w:rFonts w:ascii="Arial" w:hAnsi="Arial" w:cs="Arial"/>
          <w:sz w:val="24"/>
          <w:szCs w:val="24"/>
        </w:rPr>
        <w:t xml:space="preserve">While more appropriate signposting to </w:t>
      </w:r>
      <w:r w:rsidR="00FF67A6">
        <w:rPr>
          <w:rFonts w:ascii="Arial" w:hAnsi="Arial" w:cs="Arial"/>
          <w:sz w:val="24"/>
          <w:szCs w:val="24"/>
        </w:rPr>
        <w:t xml:space="preserve">universal services or community support </w:t>
      </w:r>
      <w:r w:rsidR="00643677">
        <w:rPr>
          <w:rFonts w:ascii="Arial" w:hAnsi="Arial" w:cs="Arial"/>
          <w:sz w:val="24"/>
          <w:szCs w:val="24"/>
        </w:rPr>
        <w:t>will</w:t>
      </w:r>
      <w:r w:rsidR="00FF67A6">
        <w:rPr>
          <w:rFonts w:ascii="Arial" w:hAnsi="Arial" w:cs="Arial"/>
          <w:sz w:val="24"/>
          <w:szCs w:val="24"/>
        </w:rPr>
        <w:t xml:space="preserve"> account for some of th</w:t>
      </w:r>
      <w:r w:rsidR="001E596D">
        <w:rPr>
          <w:rFonts w:ascii="Arial" w:hAnsi="Arial" w:cs="Arial"/>
          <w:sz w:val="24"/>
          <w:szCs w:val="24"/>
        </w:rPr>
        <w:t>e</w:t>
      </w:r>
      <w:r w:rsidR="00FF67A6">
        <w:rPr>
          <w:rFonts w:ascii="Arial" w:hAnsi="Arial" w:cs="Arial"/>
          <w:sz w:val="24"/>
          <w:szCs w:val="24"/>
        </w:rPr>
        <w:t xml:space="preserve"> change, a</w:t>
      </w:r>
      <w:r w:rsidR="00FB4F4D">
        <w:rPr>
          <w:rFonts w:ascii="Arial" w:hAnsi="Arial" w:cs="Arial"/>
          <w:sz w:val="24"/>
          <w:szCs w:val="24"/>
        </w:rPr>
        <w:t>nalysis</w:t>
      </w:r>
      <w:r w:rsidR="00BD1892">
        <w:rPr>
          <w:rFonts w:ascii="Arial" w:hAnsi="Arial" w:cs="Arial"/>
          <w:sz w:val="24"/>
          <w:szCs w:val="24"/>
        </w:rPr>
        <w:t xml:space="preserve"> of access to long-term support</w:t>
      </w:r>
      <w:r w:rsidR="00FB4F4D">
        <w:rPr>
          <w:rFonts w:ascii="Arial" w:hAnsi="Arial" w:cs="Arial"/>
          <w:sz w:val="24"/>
          <w:szCs w:val="24"/>
        </w:rPr>
        <w:t xml:space="preserve"> by the King’s Fund</w:t>
      </w:r>
      <w:r w:rsidR="00BD1892">
        <w:rPr>
          <w:rFonts w:ascii="Arial" w:hAnsi="Arial" w:cs="Arial"/>
          <w:sz w:val="24"/>
          <w:szCs w:val="24"/>
        </w:rPr>
        <w:t xml:space="preserve"> </w:t>
      </w:r>
      <w:r w:rsidR="000E20D3">
        <w:rPr>
          <w:rFonts w:ascii="Arial" w:hAnsi="Arial" w:cs="Arial"/>
          <w:sz w:val="24"/>
          <w:szCs w:val="24"/>
        </w:rPr>
        <w:t>shows that ‘</w:t>
      </w:r>
      <w:hyperlink r:id="rId15" w:anchor="2.-service-delivery" w:history="1">
        <w:r w:rsidR="000E20D3" w:rsidRPr="004507DC">
          <w:rPr>
            <w:rStyle w:val="Hyperlink"/>
            <w:rFonts w:ascii="Arial" w:hAnsi="Arial" w:cs="Arial"/>
            <w:sz w:val="24"/>
            <w:szCs w:val="24"/>
          </w:rPr>
          <w:t>In 2015/16, 6.0% of people aged 65 and over were receiving long-term care but by 2022/23 this had fallen to 5.2%</w:t>
        </w:r>
      </w:hyperlink>
      <w:r w:rsidR="00AB44ED">
        <w:rPr>
          <w:rFonts w:ascii="Arial" w:hAnsi="Arial" w:cs="Arial"/>
          <w:sz w:val="24"/>
          <w:szCs w:val="24"/>
        </w:rPr>
        <w:t>’</w:t>
      </w:r>
      <w:r w:rsidR="00FB4F4D">
        <w:rPr>
          <w:rFonts w:ascii="Arial" w:hAnsi="Arial" w:cs="Arial"/>
          <w:sz w:val="24"/>
          <w:szCs w:val="24"/>
        </w:rPr>
        <w:t xml:space="preserve"> </w:t>
      </w:r>
      <w:r w:rsidR="00943C23"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="00BC4D64" w:rsidRPr="000E0E20">
        <w:rPr>
          <w:rFonts w:ascii="Arial" w:hAnsi="Arial" w:cs="Arial"/>
          <w:sz w:val="24"/>
          <w:szCs w:val="24"/>
        </w:rPr>
        <w:t xml:space="preserve">  </w:t>
      </w:r>
      <w:r w:rsidR="00437B3F" w:rsidRPr="000E0E20">
        <w:rPr>
          <w:rFonts w:ascii="Arial" w:hAnsi="Arial" w:cs="Arial"/>
          <w:sz w:val="24"/>
          <w:szCs w:val="24"/>
        </w:rPr>
        <w:t xml:space="preserve">In </w:t>
      </w:r>
      <w:r w:rsidR="00DA615B" w:rsidRPr="000E0E20">
        <w:rPr>
          <w:rFonts w:ascii="Arial" w:hAnsi="Arial" w:cs="Arial"/>
          <w:sz w:val="24"/>
          <w:szCs w:val="24"/>
        </w:rPr>
        <w:t xml:space="preserve">her initial </w:t>
      </w:r>
      <w:r w:rsidR="00437B3F" w:rsidRPr="000E0E20">
        <w:rPr>
          <w:rFonts w:ascii="Arial" w:hAnsi="Arial" w:cs="Arial"/>
          <w:sz w:val="24"/>
          <w:szCs w:val="24"/>
        </w:rPr>
        <w:t>reacti</w:t>
      </w:r>
      <w:r w:rsidR="00DA615B" w:rsidRPr="000E0E20">
        <w:rPr>
          <w:rFonts w:ascii="Arial" w:hAnsi="Arial" w:cs="Arial"/>
          <w:sz w:val="24"/>
          <w:szCs w:val="24"/>
        </w:rPr>
        <w:t>on</w:t>
      </w:r>
      <w:r w:rsidR="00437B3F" w:rsidRPr="000E0E20">
        <w:rPr>
          <w:rFonts w:ascii="Arial" w:hAnsi="Arial" w:cs="Arial"/>
          <w:sz w:val="24"/>
          <w:szCs w:val="24"/>
        </w:rPr>
        <w:t xml:space="preserve"> to the </w:t>
      </w:r>
      <w:r w:rsidR="00DA615B" w:rsidRPr="000E0E20">
        <w:rPr>
          <w:rFonts w:ascii="Arial" w:hAnsi="Arial" w:cs="Arial"/>
          <w:sz w:val="24"/>
          <w:szCs w:val="24"/>
        </w:rPr>
        <w:t>Provisional Local Government Settlement</w:t>
      </w:r>
      <w:r w:rsidR="003863B1" w:rsidRPr="000E0E20">
        <w:rPr>
          <w:rFonts w:ascii="Arial" w:hAnsi="Arial" w:cs="Arial"/>
          <w:sz w:val="24"/>
          <w:szCs w:val="24"/>
        </w:rPr>
        <w:t xml:space="preserve"> on 18</w:t>
      </w:r>
      <w:r w:rsidR="003863B1" w:rsidRPr="000E0E20">
        <w:rPr>
          <w:rFonts w:ascii="Arial" w:hAnsi="Arial" w:cs="Arial"/>
          <w:sz w:val="24"/>
          <w:szCs w:val="24"/>
          <w:vertAlign w:val="superscript"/>
        </w:rPr>
        <w:t>th</w:t>
      </w:r>
      <w:r w:rsidR="003863B1" w:rsidRPr="000E0E20">
        <w:rPr>
          <w:rFonts w:ascii="Arial" w:hAnsi="Arial" w:cs="Arial"/>
          <w:sz w:val="24"/>
          <w:szCs w:val="24"/>
        </w:rPr>
        <w:t xml:space="preserve"> December, the </w:t>
      </w:r>
      <w:hyperlink r:id="rId16" w:history="1">
        <w:r w:rsidR="003863B1" w:rsidRPr="000E0E20">
          <w:rPr>
            <w:rStyle w:val="Hyperlink"/>
            <w:rFonts w:ascii="Arial" w:hAnsi="Arial" w:cs="Arial"/>
            <w:sz w:val="24"/>
            <w:szCs w:val="24"/>
          </w:rPr>
          <w:t>ADASS President Melanie Williams stated</w:t>
        </w:r>
      </w:hyperlink>
      <w:r w:rsidR="003863B1" w:rsidRPr="000E0E20">
        <w:rPr>
          <w:rFonts w:ascii="Arial" w:hAnsi="Arial" w:cs="Arial"/>
          <w:sz w:val="24"/>
          <w:szCs w:val="24"/>
        </w:rPr>
        <w:t>: ‘Limiting the number of people who can access adult social care creates a vicious cycle; too many people reach crisis point and end up in hospital unnecessarily</w:t>
      </w:r>
      <w:r w:rsidR="007E32C4" w:rsidRPr="000E0E20">
        <w:rPr>
          <w:rFonts w:ascii="Arial" w:hAnsi="Arial" w:cs="Arial"/>
          <w:sz w:val="24"/>
          <w:szCs w:val="24"/>
        </w:rPr>
        <w:t xml:space="preserve">’.  </w:t>
      </w:r>
    </w:p>
    <w:p w14:paraId="4722909A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5910B204" w14:textId="6AF13FB5" w:rsidR="00013365" w:rsidRDefault="000D3F50" w:rsidP="003445BD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0E0E20">
        <w:rPr>
          <w:rFonts w:ascii="Arial" w:hAnsi="Arial" w:cs="Arial"/>
          <w:sz w:val="24"/>
          <w:szCs w:val="24"/>
        </w:rPr>
        <w:t>Individuals’ care needs are becoming more complex</w:t>
      </w:r>
      <w:r w:rsidR="00725F4E" w:rsidRPr="000E0E20">
        <w:rPr>
          <w:rFonts w:ascii="Arial" w:hAnsi="Arial" w:cs="Arial"/>
          <w:sz w:val="24"/>
          <w:szCs w:val="24"/>
        </w:rPr>
        <w:t>.  This is</w:t>
      </w:r>
      <w:r w:rsidR="00B81DCF" w:rsidRPr="000E0E20">
        <w:rPr>
          <w:rFonts w:ascii="Arial" w:hAnsi="Arial" w:cs="Arial"/>
          <w:sz w:val="24"/>
          <w:szCs w:val="24"/>
        </w:rPr>
        <w:t xml:space="preserve"> due in part to demographic changes,</w:t>
      </w:r>
      <w:r w:rsidR="00B167F2" w:rsidRPr="000E0E20">
        <w:rPr>
          <w:rFonts w:ascii="Arial" w:hAnsi="Arial" w:cs="Arial"/>
          <w:sz w:val="24"/>
          <w:szCs w:val="24"/>
        </w:rPr>
        <w:t xml:space="preserve"> </w:t>
      </w:r>
      <w:r w:rsidR="00725F4E" w:rsidRPr="000E0E20">
        <w:rPr>
          <w:rFonts w:ascii="Arial" w:hAnsi="Arial" w:cs="Arial"/>
          <w:sz w:val="24"/>
          <w:szCs w:val="24"/>
        </w:rPr>
        <w:t>but</w:t>
      </w:r>
      <w:r w:rsidR="00B167F2" w:rsidRPr="000E0E20">
        <w:rPr>
          <w:rFonts w:ascii="Arial" w:hAnsi="Arial" w:cs="Arial"/>
          <w:sz w:val="24"/>
          <w:szCs w:val="24"/>
        </w:rPr>
        <w:t xml:space="preserve"> also</w:t>
      </w:r>
      <w:r w:rsidR="007A44AE" w:rsidRPr="000E0E20">
        <w:rPr>
          <w:rFonts w:ascii="Arial" w:hAnsi="Arial" w:cs="Arial"/>
          <w:sz w:val="24"/>
          <w:szCs w:val="24"/>
        </w:rPr>
        <w:t xml:space="preserve"> to changes in health </w:t>
      </w:r>
      <w:r w:rsidR="003955FE" w:rsidRPr="000E0E20">
        <w:rPr>
          <w:rFonts w:ascii="Arial" w:hAnsi="Arial" w:cs="Arial"/>
          <w:sz w:val="24"/>
          <w:szCs w:val="24"/>
        </w:rPr>
        <w:t>service</w:t>
      </w:r>
      <w:r w:rsidR="00B167F2" w:rsidRPr="000E0E20">
        <w:rPr>
          <w:rFonts w:ascii="Arial" w:hAnsi="Arial" w:cs="Arial"/>
          <w:sz w:val="24"/>
          <w:szCs w:val="24"/>
        </w:rPr>
        <w:t xml:space="preserve"> practices</w:t>
      </w:r>
      <w:r w:rsidR="00DA7A40" w:rsidRPr="000E0E20">
        <w:rPr>
          <w:rFonts w:ascii="Arial" w:hAnsi="Arial" w:cs="Arial"/>
          <w:sz w:val="24"/>
          <w:szCs w:val="24"/>
        </w:rPr>
        <w:t xml:space="preserve"> – for example, </w:t>
      </w:r>
      <w:r w:rsidR="00A06D68" w:rsidRPr="000E0E20">
        <w:rPr>
          <w:rFonts w:ascii="Arial" w:hAnsi="Arial" w:cs="Arial"/>
          <w:sz w:val="24"/>
          <w:szCs w:val="24"/>
        </w:rPr>
        <w:t xml:space="preserve">earlier </w:t>
      </w:r>
      <w:r w:rsidR="008231B9">
        <w:rPr>
          <w:rFonts w:ascii="Arial" w:hAnsi="Arial" w:cs="Arial"/>
          <w:sz w:val="24"/>
          <w:szCs w:val="24"/>
        </w:rPr>
        <w:t xml:space="preserve">discharge </w:t>
      </w:r>
      <w:r w:rsidR="00A06D68" w:rsidRPr="000E0E20">
        <w:rPr>
          <w:rFonts w:ascii="Arial" w:hAnsi="Arial" w:cs="Arial"/>
          <w:sz w:val="24"/>
          <w:szCs w:val="24"/>
        </w:rPr>
        <w:t>from hospital</w:t>
      </w:r>
      <w:r w:rsidR="00F92275" w:rsidRPr="000E0E20">
        <w:rPr>
          <w:rFonts w:ascii="Arial" w:hAnsi="Arial" w:cs="Arial"/>
          <w:sz w:val="24"/>
          <w:szCs w:val="24"/>
        </w:rPr>
        <w:t xml:space="preserve"> may entail </w:t>
      </w:r>
      <w:r w:rsidR="00436C17" w:rsidRPr="000E0E20">
        <w:rPr>
          <w:rFonts w:ascii="Arial" w:hAnsi="Arial" w:cs="Arial"/>
          <w:sz w:val="24"/>
          <w:szCs w:val="24"/>
        </w:rPr>
        <w:t xml:space="preserve">greater </w:t>
      </w:r>
      <w:r w:rsidR="00A76CFA">
        <w:rPr>
          <w:rFonts w:ascii="Arial" w:hAnsi="Arial" w:cs="Arial"/>
          <w:sz w:val="24"/>
          <w:szCs w:val="24"/>
        </w:rPr>
        <w:t xml:space="preserve">community </w:t>
      </w:r>
      <w:r w:rsidR="00436C17" w:rsidRPr="000E0E20">
        <w:rPr>
          <w:rFonts w:ascii="Arial" w:hAnsi="Arial" w:cs="Arial"/>
          <w:sz w:val="24"/>
          <w:szCs w:val="24"/>
        </w:rPr>
        <w:t>support needs.</w:t>
      </w:r>
      <w:r w:rsidR="0085587A" w:rsidRPr="000E0E20">
        <w:rPr>
          <w:rFonts w:ascii="Arial" w:hAnsi="Arial" w:cs="Arial"/>
          <w:sz w:val="24"/>
          <w:szCs w:val="24"/>
        </w:rPr>
        <w:t xml:space="preserve">  </w:t>
      </w:r>
      <w:r w:rsidR="00F64DD8" w:rsidRPr="000E0E20">
        <w:rPr>
          <w:rFonts w:ascii="Arial" w:hAnsi="Arial" w:cs="Arial"/>
          <w:sz w:val="24"/>
          <w:szCs w:val="24"/>
        </w:rPr>
        <w:t xml:space="preserve">In the </w:t>
      </w:r>
      <w:hyperlink r:id="rId17" w:history="1">
        <w:r w:rsidR="00303A9C" w:rsidRPr="000E0E20">
          <w:rPr>
            <w:rStyle w:val="Hyperlink"/>
            <w:rFonts w:ascii="Arial" w:hAnsi="Arial" w:cs="Arial"/>
            <w:sz w:val="24"/>
            <w:szCs w:val="24"/>
          </w:rPr>
          <w:t>2</w:t>
        </w:r>
        <w:r w:rsidR="00D60C31" w:rsidRPr="000E0E20">
          <w:rPr>
            <w:rStyle w:val="Hyperlink"/>
            <w:rFonts w:ascii="Arial" w:hAnsi="Arial" w:cs="Arial"/>
            <w:sz w:val="24"/>
            <w:szCs w:val="24"/>
          </w:rPr>
          <w:t>024 A</w:t>
        </w:r>
        <w:r w:rsidR="00F64DD8" w:rsidRPr="000E0E20">
          <w:rPr>
            <w:rStyle w:val="Hyperlink"/>
            <w:rFonts w:ascii="Arial" w:hAnsi="Arial" w:cs="Arial"/>
            <w:sz w:val="24"/>
            <w:szCs w:val="24"/>
          </w:rPr>
          <w:t>DASS Spring Survey</w:t>
        </w:r>
      </w:hyperlink>
      <w:r w:rsidR="00F64DD8" w:rsidRPr="000E0E20">
        <w:rPr>
          <w:rFonts w:ascii="Arial" w:hAnsi="Arial" w:cs="Arial"/>
          <w:sz w:val="24"/>
          <w:szCs w:val="24"/>
        </w:rPr>
        <w:t xml:space="preserve"> 76% of Directors </w:t>
      </w:r>
      <w:r w:rsidR="009769DA" w:rsidRPr="000E0E20">
        <w:rPr>
          <w:rFonts w:ascii="Arial" w:hAnsi="Arial" w:cs="Arial"/>
          <w:sz w:val="24"/>
          <w:szCs w:val="24"/>
        </w:rPr>
        <w:t xml:space="preserve">of Adult Social Services </w:t>
      </w:r>
      <w:r w:rsidR="00F64DD8" w:rsidRPr="000E0E20">
        <w:rPr>
          <w:rFonts w:ascii="Arial" w:hAnsi="Arial" w:cs="Arial"/>
          <w:sz w:val="24"/>
          <w:szCs w:val="24"/>
        </w:rPr>
        <w:t>reported that the average size of care packages for people being discharged from hospital ha</w:t>
      </w:r>
      <w:r w:rsidR="006D2A33" w:rsidRPr="000E0E20">
        <w:rPr>
          <w:rFonts w:ascii="Arial" w:hAnsi="Arial" w:cs="Arial"/>
          <w:sz w:val="24"/>
          <w:szCs w:val="24"/>
        </w:rPr>
        <w:t>d</w:t>
      </w:r>
      <w:r w:rsidR="00F64DD8" w:rsidRPr="000E0E20">
        <w:rPr>
          <w:rFonts w:ascii="Arial" w:hAnsi="Arial" w:cs="Arial"/>
          <w:sz w:val="24"/>
          <w:szCs w:val="24"/>
        </w:rPr>
        <w:t xml:space="preserve"> increased</w:t>
      </w:r>
      <w:r w:rsidR="006D2A33" w:rsidRPr="000E0E20">
        <w:rPr>
          <w:rFonts w:ascii="Arial" w:hAnsi="Arial" w:cs="Arial"/>
          <w:sz w:val="24"/>
          <w:szCs w:val="24"/>
        </w:rPr>
        <w:t xml:space="preserve"> in the last twelve months</w:t>
      </w:r>
      <w:r w:rsidR="00F64DD8" w:rsidRPr="000E0E20">
        <w:rPr>
          <w:rFonts w:ascii="Arial" w:hAnsi="Arial" w:cs="Arial"/>
          <w:sz w:val="24"/>
          <w:szCs w:val="24"/>
        </w:rPr>
        <w:t>.</w:t>
      </w:r>
      <w:r w:rsidR="00551DD7" w:rsidRPr="000E0E20">
        <w:rPr>
          <w:rFonts w:ascii="Arial" w:hAnsi="Arial" w:cs="Arial"/>
          <w:sz w:val="24"/>
          <w:szCs w:val="24"/>
        </w:rPr>
        <w:t xml:space="preserve"> </w:t>
      </w:r>
    </w:p>
    <w:p w14:paraId="47EFE114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1CCA1478" w14:textId="4D109314" w:rsidR="008B61A7" w:rsidRDefault="008B61A7" w:rsidP="00D8455F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costs of care are rising.  </w:t>
      </w:r>
      <w:r w:rsidR="00326207">
        <w:rPr>
          <w:rFonts w:ascii="Arial" w:hAnsi="Arial" w:cs="Arial"/>
          <w:sz w:val="24"/>
          <w:szCs w:val="24"/>
        </w:rPr>
        <w:t>Workforce costs are a key driver</w:t>
      </w:r>
      <w:r w:rsidR="00ED23A3">
        <w:rPr>
          <w:rFonts w:ascii="Arial" w:hAnsi="Arial" w:cs="Arial"/>
          <w:sz w:val="24"/>
          <w:szCs w:val="24"/>
        </w:rPr>
        <w:t>.  (</w:t>
      </w:r>
      <w:r w:rsidR="003930FB">
        <w:rPr>
          <w:rFonts w:ascii="Arial" w:hAnsi="Arial" w:cs="Arial"/>
          <w:sz w:val="24"/>
          <w:szCs w:val="24"/>
        </w:rPr>
        <w:t xml:space="preserve">The National Living Wage increased by nearly 70% between </w:t>
      </w:r>
      <w:r w:rsidR="00BD07F3">
        <w:rPr>
          <w:rFonts w:ascii="Arial" w:hAnsi="Arial" w:cs="Arial"/>
          <w:sz w:val="24"/>
          <w:szCs w:val="24"/>
        </w:rPr>
        <w:t>2016 and 2025</w:t>
      </w:r>
      <w:r w:rsidR="00326207">
        <w:rPr>
          <w:rFonts w:ascii="Arial" w:hAnsi="Arial" w:cs="Arial"/>
          <w:sz w:val="24"/>
          <w:szCs w:val="24"/>
        </w:rPr>
        <w:t>.</w:t>
      </w:r>
      <w:r w:rsidR="005959B3"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="00BD07F3">
        <w:rPr>
          <w:rFonts w:ascii="Arial" w:hAnsi="Arial" w:cs="Arial"/>
          <w:sz w:val="24"/>
          <w:szCs w:val="24"/>
        </w:rPr>
        <w:t>)</w:t>
      </w:r>
      <w:r w:rsidR="00860CA9">
        <w:rPr>
          <w:rFonts w:ascii="Arial" w:hAnsi="Arial" w:cs="Arial"/>
          <w:sz w:val="24"/>
          <w:szCs w:val="24"/>
        </w:rPr>
        <w:t xml:space="preserve"> In </w:t>
      </w:r>
      <w:hyperlink r:id="rId18" w:history="1">
        <w:r w:rsidR="00860CA9" w:rsidRPr="00F5036D">
          <w:rPr>
            <w:rStyle w:val="Hyperlink"/>
            <w:rFonts w:ascii="Arial" w:hAnsi="Arial" w:cs="Arial"/>
            <w:sz w:val="24"/>
            <w:szCs w:val="24"/>
          </w:rPr>
          <w:t>2023-24</w:t>
        </w:r>
      </w:hyperlink>
      <w:r w:rsidR="00860CA9">
        <w:rPr>
          <w:rFonts w:ascii="Arial" w:hAnsi="Arial" w:cs="Arial"/>
          <w:sz w:val="24"/>
          <w:szCs w:val="24"/>
        </w:rPr>
        <w:t xml:space="preserve"> the cost of a long-term care package for working age adults rose by </w:t>
      </w:r>
      <w:r w:rsidR="00A35A41">
        <w:rPr>
          <w:rFonts w:ascii="Arial" w:hAnsi="Arial" w:cs="Arial"/>
          <w:sz w:val="24"/>
          <w:szCs w:val="24"/>
        </w:rPr>
        <w:t>10.8%</w:t>
      </w:r>
      <w:r w:rsidR="00E75C5D">
        <w:rPr>
          <w:rFonts w:ascii="Arial" w:hAnsi="Arial" w:cs="Arial"/>
          <w:sz w:val="24"/>
          <w:szCs w:val="24"/>
        </w:rPr>
        <w:t xml:space="preserve"> from the previous year</w:t>
      </w:r>
      <w:r w:rsidR="00A35A41">
        <w:rPr>
          <w:rFonts w:ascii="Arial" w:hAnsi="Arial" w:cs="Arial"/>
          <w:sz w:val="24"/>
          <w:szCs w:val="24"/>
        </w:rPr>
        <w:t xml:space="preserve">.  The cost of a long-term care package for older </w:t>
      </w:r>
      <w:r w:rsidR="009F2225">
        <w:rPr>
          <w:rFonts w:ascii="Arial" w:hAnsi="Arial" w:cs="Arial"/>
          <w:sz w:val="24"/>
          <w:szCs w:val="24"/>
        </w:rPr>
        <w:t>people rose by 14.1%</w:t>
      </w:r>
      <w:r w:rsidR="00E75C5D">
        <w:rPr>
          <w:rFonts w:ascii="Arial" w:hAnsi="Arial" w:cs="Arial"/>
          <w:sz w:val="24"/>
          <w:szCs w:val="24"/>
        </w:rPr>
        <w:t xml:space="preserve"> over the same period</w:t>
      </w:r>
      <w:r w:rsidR="009F2225">
        <w:rPr>
          <w:rFonts w:ascii="Arial" w:hAnsi="Arial" w:cs="Arial"/>
          <w:sz w:val="24"/>
          <w:szCs w:val="24"/>
        </w:rPr>
        <w:t>.</w:t>
      </w:r>
    </w:p>
    <w:p w14:paraId="7BC6E16F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78EC4477" w14:textId="347FBE9D" w:rsidR="00B14AAC" w:rsidRDefault="0008040E" w:rsidP="009C78A5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64BDB">
        <w:rPr>
          <w:rFonts w:ascii="Arial" w:hAnsi="Arial" w:cs="Arial"/>
          <w:sz w:val="24"/>
          <w:szCs w:val="24"/>
        </w:rPr>
        <w:t>R</w:t>
      </w:r>
      <w:r w:rsidR="00C15799" w:rsidRPr="00C64BDB">
        <w:rPr>
          <w:rFonts w:ascii="Arial" w:hAnsi="Arial" w:cs="Arial"/>
          <w:sz w:val="24"/>
          <w:szCs w:val="24"/>
        </w:rPr>
        <w:t xml:space="preserve">ising costs and </w:t>
      </w:r>
      <w:r w:rsidR="00E75C5D">
        <w:rPr>
          <w:rFonts w:ascii="Arial" w:hAnsi="Arial" w:cs="Arial"/>
          <w:sz w:val="24"/>
          <w:szCs w:val="24"/>
        </w:rPr>
        <w:t>need</w:t>
      </w:r>
      <w:r w:rsidR="00E75C5D" w:rsidRPr="00C64BDB">
        <w:rPr>
          <w:rFonts w:ascii="Arial" w:hAnsi="Arial" w:cs="Arial"/>
          <w:sz w:val="24"/>
          <w:szCs w:val="24"/>
        </w:rPr>
        <w:t xml:space="preserve"> </w:t>
      </w:r>
      <w:r w:rsidR="005F1B64">
        <w:rPr>
          <w:rFonts w:ascii="Arial" w:hAnsi="Arial" w:cs="Arial"/>
          <w:sz w:val="24"/>
          <w:szCs w:val="24"/>
        </w:rPr>
        <w:t>for</w:t>
      </w:r>
      <w:r w:rsidR="00915A17" w:rsidRPr="00C64BDB">
        <w:rPr>
          <w:rFonts w:ascii="Arial" w:hAnsi="Arial" w:cs="Arial"/>
          <w:sz w:val="24"/>
          <w:szCs w:val="24"/>
        </w:rPr>
        <w:t xml:space="preserve"> social care </w:t>
      </w:r>
      <w:proofErr w:type="gramStart"/>
      <w:r w:rsidR="00915A17" w:rsidRPr="00C64BDB">
        <w:rPr>
          <w:rFonts w:ascii="Arial" w:hAnsi="Arial" w:cs="Arial"/>
          <w:sz w:val="24"/>
          <w:szCs w:val="24"/>
        </w:rPr>
        <w:t>have to</w:t>
      </w:r>
      <w:proofErr w:type="gramEnd"/>
      <w:r w:rsidR="00915A17" w:rsidRPr="00C64BDB">
        <w:rPr>
          <w:rFonts w:ascii="Arial" w:hAnsi="Arial" w:cs="Arial"/>
          <w:sz w:val="24"/>
          <w:szCs w:val="24"/>
        </w:rPr>
        <w:t xml:space="preserve"> be managed by local authorities that are </w:t>
      </w:r>
      <w:r w:rsidR="008C4E33" w:rsidRPr="00C64BDB">
        <w:rPr>
          <w:rFonts w:ascii="Arial" w:hAnsi="Arial" w:cs="Arial"/>
          <w:sz w:val="24"/>
          <w:szCs w:val="24"/>
        </w:rPr>
        <w:t>in many cases struggling to</w:t>
      </w:r>
      <w:r w:rsidR="00D9200C" w:rsidRPr="00C64BDB">
        <w:rPr>
          <w:rFonts w:ascii="Arial" w:hAnsi="Arial" w:cs="Arial"/>
          <w:sz w:val="24"/>
          <w:szCs w:val="24"/>
        </w:rPr>
        <w:t xml:space="preserve"> remain financially viable.  </w:t>
      </w:r>
      <w:r w:rsidR="007544FA" w:rsidRPr="00C64BDB">
        <w:rPr>
          <w:rFonts w:ascii="Arial" w:hAnsi="Arial" w:cs="Arial"/>
          <w:sz w:val="24"/>
          <w:szCs w:val="24"/>
        </w:rPr>
        <w:t xml:space="preserve">The Government has conceded that </w:t>
      </w:r>
      <w:r w:rsidR="00EE2AD4" w:rsidRPr="00C64BDB">
        <w:rPr>
          <w:rFonts w:ascii="Arial" w:hAnsi="Arial" w:cs="Arial"/>
          <w:sz w:val="24"/>
          <w:szCs w:val="24"/>
        </w:rPr>
        <w:t xml:space="preserve">local government finance is broken, and has ‘committed to </w:t>
      </w:r>
      <w:r w:rsidR="00B74BDA" w:rsidRPr="00C64BDB">
        <w:rPr>
          <w:rFonts w:ascii="Arial" w:hAnsi="Arial" w:cs="Arial"/>
          <w:sz w:val="24"/>
          <w:szCs w:val="24"/>
        </w:rPr>
        <w:t>‘</w:t>
      </w:r>
      <w:hyperlink r:id="rId19" w:anchor="reviewing-demands-on-local-government" w:history="1">
        <w:r w:rsidR="00EE2AD4" w:rsidRPr="00C64BDB">
          <w:rPr>
            <w:rStyle w:val="Hyperlink"/>
            <w:rFonts w:ascii="Arial" w:hAnsi="Arial" w:cs="Arial"/>
            <w:sz w:val="24"/>
            <w:szCs w:val="24"/>
          </w:rPr>
          <w:t xml:space="preserve">fixing </w:t>
        </w:r>
        <w:r w:rsidR="00C76857" w:rsidRPr="00C64BDB">
          <w:rPr>
            <w:rStyle w:val="Hyperlink"/>
            <w:rFonts w:ascii="Arial" w:hAnsi="Arial" w:cs="Arial"/>
            <w:sz w:val="24"/>
            <w:szCs w:val="24"/>
          </w:rPr>
          <w:t>the foundations’</w:t>
        </w:r>
      </w:hyperlink>
      <w:r w:rsidR="00C76857" w:rsidRPr="00C64BDB">
        <w:rPr>
          <w:rFonts w:ascii="Arial" w:hAnsi="Arial" w:cs="Arial"/>
          <w:sz w:val="24"/>
          <w:szCs w:val="24"/>
        </w:rPr>
        <w:t xml:space="preserve">.  </w:t>
      </w:r>
      <w:r w:rsidR="00AB625D" w:rsidRPr="00C64BDB">
        <w:rPr>
          <w:rFonts w:ascii="Arial" w:hAnsi="Arial" w:cs="Arial"/>
          <w:sz w:val="24"/>
          <w:szCs w:val="24"/>
        </w:rPr>
        <w:t>For now, adult social care budgets</w:t>
      </w:r>
      <w:r w:rsidR="00BD7798" w:rsidRPr="00C64BDB">
        <w:rPr>
          <w:rFonts w:ascii="Arial" w:hAnsi="Arial" w:cs="Arial"/>
          <w:sz w:val="24"/>
          <w:szCs w:val="24"/>
        </w:rPr>
        <w:t xml:space="preserve"> </w:t>
      </w:r>
      <w:r w:rsidR="00927F1A" w:rsidRPr="00C64BDB">
        <w:rPr>
          <w:rFonts w:ascii="Arial" w:hAnsi="Arial" w:cs="Arial"/>
          <w:sz w:val="24"/>
          <w:szCs w:val="24"/>
        </w:rPr>
        <w:t xml:space="preserve">are </w:t>
      </w:r>
      <w:r w:rsidR="004114B9">
        <w:rPr>
          <w:rFonts w:ascii="Arial" w:hAnsi="Arial" w:cs="Arial"/>
          <w:sz w:val="24"/>
          <w:szCs w:val="24"/>
        </w:rPr>
        <w:t xml:space="preserve">inevitably </w:t>
      </w:r>
      <w:r w:rsidR="00927F1A" w:rsidRPr="00C64BDB">
        <w:rPr>
          <w:rFonts w:ascii="Arial" w:hAnsi="Arial" w:cs="Arial"/>
          <w:sz w:val="24"/>
          <w:szCs w:val="24"/>
        </w:rPr>
        <w:t>affected</w:t>
      </w:r>
      <w:r w:rsidR="00920D06" w:rsidRPr="00C64BDB">
        <w:rPr>
          <w:rFonts w:ascii="Arial" w:hAnsi="Arial" w:cs="Arial"/>
          <w:sz w:val="24"/>
          <w:szCs w:val="24"/>
        </w:rPr>
        <w:t xml:space="preserve"> </w:t>
      </w:r>
      <w:r w:rsidR="001E1FF4" w:rsidRPr="00C64BDB">
        <w:rPr>
          <w:rFonts w:ascii="Arial" w:hAnsi="Arial" w:cs="Arial"/>
          <w:sz w:val="24"/>
          <w:szCs w:val="24"/>
        </w:rPr>
        <w:t xml:space="preserve">by </w:t>
      </w:r>
      <w:r w:rsidR="00782575">
        <w:rPr>
          <w:rFonts w:ascii="Arial" w:hAnsi="Arial" w:cs="Arial"/>
          <w:sz w:val="24"/>
          <w:szCs w:val="24"/>
        </w:rPr>
        <w:t xml:space="preserve">chronic </w:t>
      </w:r>
      <w:r w:rsidR="00920D06" w:rsidRPr="00C64BDB">
        <w:rPr>
          <w:rFonts w:ascii="Arial" w:hAnsi="Arial" w:cs="Arial"/>
          <w:sz w:val="24"/>
          <w:szCs w:val="24"/>
        </w:rPr>
        <w:t xml:space="preserve">pressures on other </w:t>
      </w:r>
      <w:r w:rsidR="003F2A44">
        <w:rPr>
          <w:rFonts w:ascii="Arial" w:hAnsi="Arial" w:cs="Arial"/>
          <w:sz w:val="24"/>
          <w:szCs w:val="24"/>
        </w:rPr>
        <w:t>local authority</w:t>
      </w:r>
      <w:r w:rsidR="00DE6A92">
        <w:rPr>
          <w:rFonts w:ascii="Arial" w:hAnsi="Arial" w:cs="Arial"/>
          <w:sz w:val="24"/>
          <w:szCs w:val="24"/>
        </w:rPr>
        <w:t xml:space="preserve"> </w:t>
      </w:r>
      <w:r w:rsidR="00920D06" w:rsidRPr="00C64BDB">
        <w:rPr>
          <w:rFonts w:ascii="Arial" w:hAnsi="Arial" w:cs="Arial"/>
          <w:sz w:val="24"/>
          <w:szCs w:val="24"/>
        </w:rPr>
        <w:t>budgets</w:t>
      </w:r>
      <w:r w:rsidR="001D38DA" w:rsidRPr="00C64BDB">
        <w:rPr>
          <w:rFonts w:ascii="Arial" w:hAnsi="Arial" w:cs="Arial"/>
          <w:sz w:val="24"/>
          <w:szCs w:val="24"/>
        </w:rPr>
        <w:t xml:space="preserve">. </w:t>
      </w:r>
      <w:r w:rsidR="008E4C67">
        <w:rPr>
          <w:rFonts w:ascii="Arial" w:hAnsi="Arial" w:cs="Arial"/>
          <w:sz w:val="24"/>
          <w:szCs w:val="24"/>
        </w:rPr>
        <w:t xml:space="preserve"> </w:t>
      </w:r>
      <w:r w:rsidR="005459FA">
        <w:rPr>
          <w:rFonts w:ascii="Arial" w:hAnsi="Arial" w:cs="Arial"/>
          <w:sz w:val="24"/>
          <w:szCs w:val="24"/>
        </w:rPr>
        <w:t>R</w:t>
      </w:r>
      <w:r w:rsidR="008E4C67">
        <w:rPr>
          <w:rFonts w:ascii="Arial" w:hAnsi="Arial" w:cs="Arial"/>
          <w:sz w:val="24"/>
          <w:szCs w:val="24"/>
        </w:rPr>
        <w:t xml:space="preserve">esearch by the </w:t>
      </w:r>
      <w:hyperlink r:id="rId20" w:history="1">
        <w:r w:rsidR="008E4C67" w:rsidRPr="00657FF5">
          <w:rPr>
            <w:rStyle w:val="Hyperlink"/>
            <w:rFonts w:ascii="Arial" w:hAnsi="Arial" w:cs="Arial"/>
            <w:sz w:val="24"/>
            <w:szCs w:val="24"/>
          </w:rPr>
          <w:t>LGA in October 2024</w:t>
        </w:r>
      </w:hyperlink>
      <w:r w:rsidR="008E4C67">
        <w:rPr>
          <w:rFonts w:ascii="Arial" w:hAnsi="Arial" w:cs="Arial"/>
          <w:sz w:val="24"/>
          <w:szCs w:val="24"/>
        </w:rPr>
        <w:t xml:space="preserve"> found that </w:t>
      </w:r>
      <w:r w:rsidR="001D38DA" w:rsidRPr="00C64BDB">
        <w:rPr>
          <w:rFonts w:ascii="Arial" w:hAnsi="Arial" w:cs="Arial"/>
          <w:sz w:val="24"/>
          <w:szCs w:val="24"/>
        </w:rPr>
        <w:t xml:space="preserve"> </w:t>
      </w:r>
      <w:r w:rsidR="00C666CB" w:rsidRPr="00C666CB">
        <w:rPr>
          <w:rFonts w:ascii="Arial" w:hAnsi="Arial" w:cs="Arial"/>
          <w:sz w:val="24"/>
          <w:szCs w:val="24"/>
        </w:rPr>
        <w:t xml:space="preserve">44 per cent of </w:t>
      </w:r>
      <w:r w:rsidR="00DD647B">
        <w:rPr>
          <w:rFonts w:ascii="Arial" w:hAnsi="Arial" w:cs="Arial"/>
          <w:sz w:val="24"/>
          <w:szCs w:val="24"/>
        </w:rPr>
        <w:t>local authorities</w:t>
      </w:r>
      <w:r w:rsidR="00C666CB" w:rsidRPr="00C666CB">
        <w:rPr>
          <w:rFonts w:ascii="Arial" w:hAnsi="Arial" w:cs="Arial"/>
          <w:sz w:val="24"/>
          <w:szCs w:val="24"/>
        </w:rPr>
        <w:t xml:space="preserve"> with social care responsibilities are likely to apply for exceptional financial support in 2025/26 and/or 2026/27 without additional government funding</w:t>
      </w:r>
      <w:r w:rsidR="005E27AE">
        <w:rPr>
          <w:rFonts w:ascii="Arial" w:hAnsi="Arial" w:cs="Arial"/>
          <w:sz w:val="24"/>
          <w:szCs w:val="24"/>
        </w:rPr>
        <w:t xml:space="preserve">.  </w:t>
      </w:r>
      <w:r w:rsidR="0012786E" w:rsidRPr="00C64BDB">
        <w:rPr>
          <w:rFonts w:ascii="Arial" w:hAnsi="Arial" w:cs="Arial"/>
          <w:sz w:val="24"/>
          <w:szCs w:val="24"/>
        </w:rPr>
        <w:t xml:space="preserve">Local government net revenue expenditure on adult social care </w:t>
      </w:r>
      <w:r w:rsidR="00CF6B57" w:rsidRPr="00C64BDB">
        <w:rPr>
          <w:rFonts w:ascii="Arial" w:hAnsi="Arial" w:cs="Arial"/>
          <w:sz w:val="24"/>
          <w:szCs w:val="24"/>
        </w:rPr>
        <w:t>as a percentage of their total spending</w:t>
      </w:r>
      <w:r w:rsidR="002473BB" w:rsidRPr="00C64BDB">
        <w:rPr>
          <w:rFonts w:ascii="Arial" w:hAnsi="Arial" w:cs="Arial"/>
          <w:sz w:val="24"/>
          <w:szCs w:val="24"/>
        </w:rPr>
        <w:t xml:space="preserve"> in 2023-24</w:t>
      </w:r>
      <w:r w:rsidR="00CF6B57" w:rsidRPr="00C64BDB">
        <w:rPr>
          <w:rFonts w:ascii="Arial" w:hAnsi="Arial" w:cs="Arial"/>
          <w:sz w:val="24"/>
          <w:szCs w:val="24"/>
        </w:rPr>
        <w:t xml:space="preserve"> range</w:t>
      </w:r>
      <w:r w:rsidR="003238EC" w:rsidRPr="00C64BDB">
        <w:rPr>
          <w:rFonts w:ascii="Arial" w:hAnsi="Arial" w:cs="Arial"/>
          <w:sz w:val="24"/>
          <w:szCs w:val="24"/>
        </w:rPr>
        <w:t>d</w:t>
      </w:r>
      <w:r w:rsidR="00CF6B57" w:rsidRPr="00C64BDB">
        <w:rPr>
          <w:rFonts w:ascii="Arial" w:hAnsi="Arial" w:cs="Arial"/>
          <w:sz w:val="24"/>
          <w:szCs w:val="24"/>
        </w:rPr>
        <w:t xml:space="preserve"> </w:t>
      </w:r>
      <w:r w:rsidR="0012786E" w:rsidRPr="00C64BDB">
        <w:rPr>
          <w:rFonts w:ascii="Arial" w:hAnsi="Arial" w:cs="Arial"/>
          <w:sz w:val="24"/>
          <w:szCs w:val="24"/>
        </w:rPr>
        <w:t xml:space="preserve">between </w:t>
      </w:r>
      <w:r w:rsidR="00F45A91" w:rsidRPr="00C64BDB">
        <w:rPr>
          <w:rFonts w:ascii="Arial" w:hAnsi="Arial" w:cs="Arial"/>
          <w:sz w:val="24"/>
          <w:szCs w:val="24"/>
        </w:rPr>
        <w:t xml:space="preserve">43.48% </w:t>
      </w:r>
      <w:r w:rsidR="00CF6B57" w:rsidRPr="00C64BDB">
        <w:rPr>
          <w:rFonts w:ascii="Arial" w:hAnsi="Arial" w:cs="Arial"/>
          <w:sz w:val="24"/>
          <w:szCs w:val="24"/>
        </w:rPr>
        <w:t xml:space="preserve">for London boroughs, to </w:t>
      </w:r>
      <w:r w:rsidR="002228AA" w:rsidRPr="00C64BDB">
        <w:rPr>
          <w:rFonts w:ascii="Arial" w:hAnsi="Arial" w:cs="Arial"/>
          <w:sz w:val="24"/>
          <w:szCs w:val="24"/>
        </w:rPr>
        <w:t xml:space="preserve">53.34% for county local authorities.  </w:t>
      </w:r>
    </w:p>
    <w:p w14:paraId="3193F72A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427B93E4" w14:textId="2D6700BC" w:rsidR="002F2F5E" w:rsidRDefault="001A521C" w:rsidP="00B14AAC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A4481C">
        <w:rPr>
          <w:rFonts w:ascii="Arial" w:hAnsi="Arial" w:cs="Arial"/>
          <w:sz w:val="24"/>
          <w:szCs w:val="24"/>
        </w:rPr>
        <w:t xml:space="preserve">a sign </w:t>
      </w:r>
      <w:r w:rsidR="00757C39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financial distress</w:t>
      </w:r>
      <w:r w:rsidR="00BC6535">
        <w:rPr>
          <w:rFonts w:ascii="Arial" w:hAnsi="Arial" w:cs="Arial"/>
          <w:sz w:val="24"/>
          <w:szCs w:val="24"/>
        </w:rPr>
        <w:t xml:space="preserve"> </w:t>
      </w:r>
      <w:r w:rsidR="00757C39">
        <w:rPr>
          <w:rFonts w:ascii="Arial" w:hAnsi="Arial" w:cs="Arial"/>
          <w:sz w:val="24"/>
          <w:szCs w:val="24"/>
        </w:rPr>
        <w:t xml:space="preserve">is affecting a </w:t>
      </w:r>
      <w:r w:rsidR="00BC6535">
        <w:rPr>
          <w:rFonts w:ascii="Arial" w:hAnsi="Arial" w:cs="Arial"/>
          <w:sz w:val="24"/>
          <w:szCs w:val="24"/>
        </w:rPr>
        <w:t>wide</w:t>
      </w:r>
      <w:r w:rsidR="00E4177C">
        <w:rPr>
          <w:rFonts w:ascii="Arial" w:hAnsi="Arial" w:cs="Arial"/>
          <w:sz w:val="24"/>
          <w:szCs w:val="24"/>
        </w:rPr>
        <w:t>ning</w:t>
      </w:r>
      <w:r w:rsidR="00BC6535">
        <w:rPr>
          <w:rFonts w:ascii="Arial" w:hAnsi="Arial" w:cs="Arial"/>
          <w:sz w:val="24"/>
          <w:szCs w:val="24"/>
        </w:rPr>
        <w:t xml:space="preserve"> group of </w:t>
      </w:r>
      <w:r w:rsidR="00DD647B">
        <w:rPr>
          <w:rFonts w:ascii="Arial" w:hAnsi="Arial" w:cs="Arial"/>
          <w:sz w:val="24"/>
          <w:szCs w:val="24"/>
        </w:rPr>
        <w:t>local authorities</w:t>
      </w:r>
      <w:r>
        <w:rPr>
          <w:rFonts w:ascii="Arial" w:hAnsi="Arial" w:cs="Arial"/>
          <w:sz w:val="24"/>
          <w:szCs w:val="24"/>
        </w:rPr>
        <w:t>, t</w:t>
      </w:r>
      <w:r w:rsidR="001D38DA">
        <w:rPr>
          <w:rFonts w:ascii="Arial" w:hAnsi="Arial" w:cs="Arial"/>
          <w:sz w:val="24"/>
          <w:szCs w:val="24"/>
        </w:rPr>
        <w:t xml:space="preserve">he </w:t>
      </w:r>
      <w:hyperlink r:id="rId21" w:history="1">
        <w:r w:rsidR="00C77590" w:rsidRPr="009D64B8">
          <w:rPr>
            <w:rStyle w:val="Hyperlink"/>
            <w:rFonts w:ascii="Arial" w:hAnsi="Arial" w:cs="Arial"/>
            <w:sz w:val="24"/>
            <w:szCs w:val="24"/>
          </w:rPr>
          <w:t xml:space="preserve">2024 </w:t>
        </w:r>
        <w:r w:rsidR="00C37BD3" w:rsidRPr="009D64B8">
          <w:rPr>
            <w:rStyle w:val="Hyperlink"/>
            <w:rFonts w:ascii="Arial" w:hAnsi="Arial" w:cs="Arial"/>
            <w:sz w:val="24"/>
            <w:szCs w:val="24"/>
          </w:rPr>
          <w:t xml:space="preserve">ADASS </w:t>
        </w:r>
        <w:r w:rsidR="00C77590" w:rsidRPr="009D64B8">
          <w:rPr>
            <w:rStyle w:val="Hyperlink"/>
            <w:rFonts w:ascii="Arial" w:hAnsi="Arial" w:cs="Arial"/>
            <w:sz w:val="24"/>
            <w:szCs w:val="24"/>
          </w:rPr>
          <w:t>Autumn Survey</w:t>
        </w:r>
      </w:hyperlink>
      <w:r w:rsidR="00C77590">
        <w:rPr>
          <w:rFonts w:ascii="Arial" w:hAnsi="Arial" w:cs="Arial"/>
          <w:sz w:val="24"/>
          <w:szCs w:val="24"/>
        </w:rPr>
        <w:t xml:space="preserve"> </w:t>
      </w:r>
      <w:r w:rsidR="00C37BD3">
        <w:rPr>
          <w:rFonts w:ascii="Arial" w:hAnsi="Arial" w:cs="Arial"/>
          <w:sz w:val="24"/>
          <w:szCs w:val="24"/>
        </w:rPr>
        <w:t>found that</w:t>
      </w:r>
      <w:r w:rsidR="007B17A8">
        <w:rPr>
          <w:rFonts w:ascii="Arial" w:hAnsi="Arial" w:cs="Arial"/>
          <w:sz w:val="24"/>
          <w:szCs w:val="24"/>
        </w:rPr>
        <w:t xml:space="preserve"> Directors in </w:t>
      </w:r>
      <w:r w:rsidR="009867B2" w:rsidRPr="009867B2">
        <w:rPr>
          <w:rFonts w:ascii="Arial" w:hAnsi="Arial" w:cs="Arial"/>
          <w:sz w:val="24"/>
          <w:szCs w:val="24"/>
        </w:rPr>
        <w:t>35% of</w:t>
      </w:r>
      <w:r w:rsidR="007B17A8">
        <w:rPr>
          <w:rFonts w:ascii="Arial" w:hAnsi="Arial" w:cs="Arial"/>
          <w:sz w:val="24"/>
          <w:szCs w:val="24"/>
        </w:rPr>
        <w:t xml:space="preserve"> </w:t>
      </w:r>
      <w:r w:rsidR="00CB79C7">
        <w:rPr>
          <w:rFonts w:ascii="Arial" w:hAnsi="Arial" w:cs="Arial"/>
          <w:sz w:val="24"/>
          <w:szCs w:val="24"/>
        </w:rPr>
        <w:t xml:space="preserve">local </w:t>
      </w:r>
      <w:r w:rsidR="00381B7A">
        <w:rPr>
          <w:rFonts w:ascii="Arial" w:hAnsi="Arial" w:cs="Arial"/>
          <w:sz w:val="24"/>
          <w:szCs w:val="24"/>
        </w:rPr>
        <w:t>authorities</w:t>
      </w:r>
      <w:r w:rsidR="009867B2" w:rsidRPr="009867B2">
        <w:rPr>
          <w:rFonts w:ascii="Arial" w:hAnsi="Arial" w:cs="Arial"/>
          <w:sz w:val="24"/>
          <w:szCs w:val="24"/>
        </w:rPr>
        <w:t xml:space="preserve"> </w:t>
      </w:r>
      <w:r w:rsidR="001E1FF4">
        <w:rPr>
          <w:rFonts w:ascii="Arial" w:hAnsi="Arial" w:cs="Arial"/>
          <w:sz w:val="24"/>
          <w:szCs w:val="24"/>
        </w:rPr>
        <w:t>were</w:t>
      </w:r>
      <w:r w:rsidR="00402902">
        <w:rPr>
          <w:rFonts w:ascii="Arial" w:hAnsi="Arial" w:cs="Arial"/>
          <w:sz w:val="24"/>
          <w:szCs w:val="24"/>
        </w:rPr>
        <w:t xml:space="preserve"> </w:t>
      </w:r>
      <w:r w:rsidR="00A934E1">
        <w:rPr>
          <w:rFonts w:ascii="Arial" w:hAnsi="Arial" w:cs="Arial"/>
          <w:sz w:val="24"/>
          <w:szCs w:val="24"/>
        </w:rPr>
        <w:t>being a</w:t>
      </w:r>
      <w:r w:rsidR="009867B2" w:rsidRPr="009867B2">
        <w:rPr>
          <w:rFonts w:ascii="Arial" w:hAnsi="Arial" w:cs="Arial"/>
          <w:sz w:val="24"/>
          <w:szCs w:val="24"/>
        </w:rPr>
        <w:t>sked to make in-year savings</w:t>
      </w:r>
      <w:r w:rsidR="00535674">
        <w:rPr>
          <w:rFonts w:ascii="Arial" w:hAnsi="Arial" w:cs="Arial"/>
          <w:sz w:val="24"/>
          <w:szCs w:val="24"/>
        </w:rPr>
        <w:t xml:space="preserve">.  </w:t>
      </w:r>
      <w:r w:rsidR="00685C41">
        <w:rPr>
          <w:rFonts w:ascii="Arial" w:hAnsi="Arial" w:cs="Arial"/>
          <w:sz w:val="24"/>
          <w:szCs w:val="24"/>
        </w:rPr>
        <w:t xml:space="preserve">29% had been </w:t>
      </w:r>
      <w:r w:rsidR="002F2F5E">
        <w:rPr>
          <w:rFonts w:ascii="Arial" w:hAnsi="Arial" w:cs="Arial"/>
          <w:sz w:val="24"/>
          <w:szCs w:val="24"/>
        </w:rPr>
        <w:t>asked for savings</w:t>
      </w:r>
      <w:r w:rsidR="00685C41">
        <w:rPr>
          <w:rFonts w:ascii="Arial" w:hAnsi="Arial" w:cs="Arial"/>
          <w:sz w:val="24"/>
          <w:szCs w:val="24"/>
        </w:rPr>
        <w:t xml:space="preserve"> at this point in the year in 202</w:t>
      </w:r>
      <w:r w:rsidR="008A4B2E">
        <w:rPr>
          <w:rFonts w:ascii="Arial" w:hAnsi="Arial" w:cs="Arial"/>
          <w:sz w:val="24"/>
          <w:szCs w:val="24"/>
        </w:rPr>
        <w:t xml:space="preserve">3-24, and </w:t>
      </w:r>
      <w:r w:rsidR="00931B89" w:rsidRPr="00931B89">
        <w:rPr>
          <w:rFonts w:ascii="Arial" w:hAnsi="Arial" w:cs="Arial"/>
          <w:sz w:val="24"/>
          <w:szCs w:val="24"/>
        </w:rPr>
        <w:t>19% in 2022-23.</w:t>
      </w:r>
      <w:r w:rsidR="00E86093">
        <w:rPr>
          <w:rFonts w:ascii="Arial" w:hAnsi="Arial" w:cs="Arial"/>
          <w:sz w:val="24"/>
          <w:szCs w:val="24"/>
        </w:rPr>
        <w:t xml:space="preserve">  </w:t>
      </w:r>
      <w:r w:rsidR="007E7C9C">
        <w:rPr>
          <w:rFonts w:ascii="Arial" w:hAnsi="Arial" w:cs="Arial"/>
          <w:sz w:val="24"/>
          <w:szCs w:val="24"/>
        </w:rPr>
        <w:t xml:space="preserve">81% of </w:t>
      </w:r>
      <w:r w:rsidR="00381B7A">
        <w:rPr>
          <w:rFonts w:ascii="Arial" w:hAnsi="Arial" w:cs="Arial"/>
          <w:sz w:val="24"/>
          <w:szCs w:val="24"/>
        </w:rPr>
        <w:t>local authorities</w:t>
      </w:r>
      <w:r w:rsidR="007E7C9C">
        <w:rPr>
          <w:rFonts w:ascii="Arial" w:hAnsi="Arial" w:cs="Arial"/>
          <w:sz w:val="24"/>
          <w:szCs w:val="24"/>
        </w:rPr>
        <w:t xml:space="preserve"> were on </w:t>
      </w:r>
      <w:r w:rsidR="00CA08CE">
        <w:rPr>
          <w:rFonts w:ascii="Arial" w:hAnsi="Arial" w:cs="Arial"/>
          <w:sz w:val="24"/>
          <w:szCs w:val="24"/>
        </w:rPr>
        <w:t>course to overspend their adult social care budgets in 202</w:t>
      </w:r>
      <w:r w:rsidR="00FF6913">
        <w:rPr>
          <w:rFonts w:ascii="Arial" w:hAnsi="Arial" w:cs="Arial"/>
          <w:sz w:val="24"/>
          <w:szCs w:val="24"/>
        </w:rPr>
        <w:t xml:space="preserve">4-25, up from </w:t>
      </w:r>
      <w:r w:rsidR="00E72662">
        <w:rPr>
          <w:rFonts w:ascii="Arial" w:hAnsi="Arial" w:cs="Arial"/>
          <w:sz w:val="24"/>
          <w:szCs w:val="24"/>
        </w:rPr>
        <w:t>72% in 2023-24.</w:t>
      </w:r>
    </w:p>
    <w:p w14:paraId="7985EBA6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7AAE0122" w14:textId="77777777" w:rsidR="008634C2" w:rsidRDefault="00D56DC2" w:rsidP="00B31549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53F66">
        <w:rPr>
          <w:rFonts w:ascii="Arial" w:hAnsi="Arial" w:cs="Arial"/>
          <w:sz w:val="24"/>
          <w:szCs w:val="24"/>
        </w:rPr>
        <w:t xml:space="preserve">In a sign that </w:t>
      </w:r>
      <w:r w:rsidR="00017316" w:rsidRPr="00453F66">
        <w:rPr>
          <w:rFonts w:ascii="Arial" w:hAnsi="Arial" w:cs="Arial"/>
          <w:sz w:val="24"/>
          <w:szCs w:val="24"/>
        </w:rPr>
        <w:t xml:space="preserve">local authority </w:t>
      </w:r>
      <w:r w:rsidRPr="00453F66">
        <w:rPr>
          <w:rFonts w:ascii="Arial" w:hAnsi="Arial" w:cs="Arial"/>
          <w:sz w:val="24"/>
          <w:szCs w:val="24"/>
        </w:rPr>
        <w:t xml:space="preserve">financial distress is deepening, </w:t>
      </w:r>
      <w:r w:rsidR="00DF4250" w:rsidRPr="00453F66">
        <w:rPr>
          <w:rFonts w:ascii="Arial" w:hAnsi="Arial" w:cs="Arial"/>
          <w:sz w:val="24"/>
          <w:szCs w:val="24"/>
        </w:rPr>
        <w:t>the 2024 Spring Survey had found that</w:t>
      </w:r>
      <w:r w:rsidR="00F57D2E" w:rsidRPr="00453F66">
        <w:rPr>
          <w:rFonts w:ascii="Arial" w:hAnsi="Arial" w:cs="Arial"/>
          <w:sz w:val="24"/>
          <w:szCs w:val="24"/>
        </w:rPr>
        <w:t xml:space="preserve"> Directors</w:t>
      </w:r>
      <w:r w:rsidR="00DF4250" w:rsidRPr="00453F66">
        <w:rPr>
          <w:rFonts w:ascii="Arial" w:hAnsi="Arial" w:cs="Arial"/>
          <w:sz w:val="24"/>
          <w:szCs w:val="24"/>
        </w:rPr>
        <w:t xml:space="preserve"> </w:t>
      </w:r>
      <w:r w:rsidR="00017316" w:rsidRPr="00453F66">
        <w:rPr>
          <w:rFonts w:ascii="Arial" w:hAnsi="Arial" w:cs="Arial"/>
          <w:sz w:val="24"/>
          <w:szCs w:val="24"/>
        </w:rPr>
        <w:t xml:space="preserve">had </w:t>
      </w:r>
      <w:r w:rsidR="00413DFB" w:rsidRPr="00453F66">
        <w:rPr>
          <w:rFonts w:ascii="Arial" w:hAnsi="Arial" w:cs="Arial"/>
          <w:sz w:val="24"/>
          <w:szCs w:val="24"/>
        </w:rPr>
        <w:t xml:space="preserve">been required to </w:t>
      </w:r>
      <w:r w:rsidR="00CC550E" w:rsidRPr="00453F66">
        <w:rPr>
          <w:rFonts w:ascii="Arial" w:hAnsi="Arial" w:cs="Arial"/>
          <w:sz w:val="24"/>
          <w:szCs w:val="24"/>
        </w:rPr>
        <w:t>plan savings totall</w:t>
      </w:r>
      <w:r w:rsidR="00394402" w:rsidRPr="00453F66">
        <w:rPr>
          <w:rFonts w:ascii="Arial" w:hAnsi="Arial" w:cs="Arial"/>
          <w:sz w:val="24"/>
          <w:szCs w:val="24"/>
        </w:rPr>
        <w:t>ing</w:t>
      </w:r>
      <w:r w:rsidR="00CC550E" w:rsidRPr="00453F66">
        <w:rPr>
          <w:rFonts w:ascii="Arial" w:hAnsi="Arial" w:cs="Arial"/>
          <w:sz w:val="24"/>
          <w:szCs w:val="24"/>
        </w:rPr>
        <w:t xml:space="preserve"> </w:t>
      </w:r>
      <w:r w:rsidR="00BA2E72" w:rsidRPr="00453F66">
        <w:rPr>
          <w:rFonts w:ascii="Arial" w:hAnsi="Arial" w:cs="Arial"/>
          <w:sz w:val="24"/>
          <w:szCs w:val="24"/>
        </w:rPr>
        <w:t>£903bn</w:t>
      </w:r>
      <w:r w:rsidR="000677DC" w:rsidRPr="00453F66">
        <w:rPr>
          <w:rFonts w:ascii="Arial" w:hAnsi="Arial" w:cs="Arial"/>
          <w:sz w:val="24"/>
          <w:szCs w:val="24"/>
        </w:rPr>
        <w:t xml:space="preserve">; </w:t>
      </w:r>
      <w:r w:rsidR="00BA2E72" w:rsidRPr="00453F66">
        <w:rPr>
          <w:rFonts w:ascii="Arial" w:hAnsi="Arial" w:cs="Arial"/>
          <w:sz w:val="24"/>
          <w:szCs w:val="24"/>
        </w:rPr>
        <w:t>the highest since 2016-</w:t>
      </w:r>
      <w:r w:rsidR="00CA453E" w:rsidRPr="00453F66">
        <w:rPr>
          <w:rFonts w:ascii="Arial" w:hAnsi="Arial" w:cs="Arial"/>
          <w:sz w:val="24"/>
          <w:szCs w:val="24"/>
        </w:rPr>
        <w:t xml:space="preserve">17.  </w:t>
      </w:r>
      <w:r w:rsidR="00C14A72" w:rsidRPr="00453F66">
        <w:rPr>
          <w:rFonts w:ascii="Arial" w:hAnsi="Arial" w:cs="Arial"/>
          <w:sz w:val="24"/>
          <w:szCs w:val="24"/>
        </w:rPr>
        <w:t>P</w:t>
      </w:r>
      <w:r w:rsidR="00342416" w:rsidRPr="00453F66">
        <w:rPr>
          <w:rFonts w:ascii="Arial" w:hAnsi="Arial" w:cs="Arial"/>
          <w:sz w:val="24"/>
          <w:szCs w:val="24"/>
        </w:rPr>
        <w:t xml:space="preserve">lanned savings </w:t>
      </w:r>
      <w:r w:rsidR="0038030B" w:rsidRPr="00453F66">
        <w:rPr>
          <w:rFonts w:ascii="Arial" w:hAnsi="Arial" w:cs="Arial"/>
          <w:sz w:val="24"/>
          <w:szCs w:val="24"/>
        </w:rPr>
        <w:t xml:space="preserve">for </w:t>
      </w:r>
      <w:r w:rsidR="00CA453E" w:rsidRPr="00453F66">
        <w:rPr>
          <w:rFonts w:ascii="Arial" w:hAnsi="Arial" w:cs="Arial"/>
          <w:sz w:val="24"/>
          <w:szCs w:val="24"/>
        </w:rPr>
        <w:t xml:space="preserve">the </w:t>
      </w:r>
      <w:r w:rsidR="0038030B" w:rsidRPr="00453F66">
        <w:rPr>
          <w:rFonts w:ascii="Arial" w:hAnsi="Arial" w:cs="Arial"/>
          <w:sz w:val="24"/>
          <w:szCs w:val="24"/>
        </w:rPr>
        <w:t xml:space="preserve">2025-26 </w:t>
      </w:r>
      <w:r w:rsidR="00CA453E" w:rsidRPr="00453F66">
        <w:rPr>
          <w:rFonts w:ascii="Arial" w:hAnsi="Arial" w:cs="Arial"/>
          <w:sz w:val="24"/>
          <w:szCs w:val="24"/>
        </w:rPr>
        <w:t xml:space="preserve">financial year </w:t>
      </w:r>
      <w:r w:rsidR="00342416" w:rsidRPr="00453F66">
        <w:rPr>
          <w:rFonts w:ascii="Arial" w:hAnsi="Arial" w:cs="Arial"/>
          <w:sz w:val="24"/>
          <w:szCs w:val="24"/>
        </w:rPr>
        <w:t xml:space="preserve">are estimated to </w:t>
      </w:r>
      <w:r w:rsidR="00877ED6" w:rsidRPr="00453F66">
        <w:rPr>
          <w:rFonts w:ascii="Arial" w:hAnsi="Arial" w:cs="Arial"/>
          <w:sz w:val="24"/>
          <w:szCs w:val="24"/>
        </w:rPr>
        <w:t xml:space="preserve">be </w:t>
      </w:r>
      <w:r w:rsidR="00FC3586" w:rsidRPr="00453F66">
        <w:rPr>
          <w:rFonts w:ascii="Arial" w:hAnsi="Arial" w:cs="Arial"/>
          <w:sz w:val="24"/>
          <w:szCs w:val="24"/>
        </w:rPr>
        <w:t>even</w:t>
      </w:r>
      <w:r w:rsidR="004E5BF9" w:rsidRPr="00453F66">
        <w:rPr>
          <w:rFonts w:ascii="Arial" w:hAnsi="Arial" w:cs="Arial"/>
          <w:sz w:val="24"/>
          <w:szCs w:val="24"/>
        </w:rPr>
        <w:t xml:space="preserve"> higher, </w:t>
      </w:r>
      <w:r w:rsidR="00342416" w:rsidRPr="00453F66">
        <w:rPr>
          <w:rFonts w:ascii="Arial" w:hAnsi="Arial" w:cs="Arial"/>
          <w:sz w:val="24"/>
          <w:szCs w:val="24"/>
        </w:rPr>
        <w:t>increas</w:t>
      </w:r>
      <w:r w:rsidR="004E5BF9" w:rsidRPr="00453F66">
        <w:rPr>
          <w:rFonts w:ascii="Arial" w:hAnsi="Arial" w:cs="Arial"/>
          <w:sz w:val="24"/>
          <w:szCs w:val="24"/>
        </w:rPr>
        <w:t>ing</w:t>
      </w:r>
      <w:r w:rsidR="00342416" w:rsidRPr="00453F66">
        <w:rPr>
          <w:rFonts w:ascii="Arial" w:hAnsi="Arial" w:cs="Arial"/>
          <w:sz w:val="24"/>
          <w:szCs w:val="24"/>
        </w:rPr>
        <w:t xml:space="preserve"> by 55% to £1.4bn</w:t>
      </w:r>
      <w:r w:rsidR="0038030B" w:rsidRPr="00453F66">
        <w:rPr>
          <w:rFonts w:ascii="Arial" w:hAnsi="Arial" w:cs="Arial"/>
          <w:sz w:val="24"/>
          <w:szCs w:val="24"/>
        </w:rPr>
        <w:t>.</w:t>
      </w:r>
    </w:p>
    <w:p w14:paraId="4843766A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210AAEB7" w14:textId="05B809F9" w:rsidR="00F40658" w:rsidRDefault="001B5F00" w:rsidP="00B31549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53F66">
        <w:rPr>
          <w:rFonts w:ascii="Arial" w:hAnsi="Arial" w:cs="Arial"/>
          <w:sz w:val="24"/>
          <w:szCs w:val="24"/>
        </w:rPr>
        <w:t>Despite</w:t>
      </w:r>
      <w:r w:rsidR="00FC3586" w:rsidRPr="00453F66">
        <w:rPr>
          <w:rFonts w:ascii="Arial" w:hAnsi="Arial" w:cs="Arial"/>
          <w:sz w:val="24"/>
          <w:szCs w:val="24"/>
        </w:rPr>
        <w:t xml:space="preserve"> </w:t>
      </w:r>
      <w:r w:rsidRPr="00453F66">
        <w:rPr>
          <w:rFonts w:ascii="Arial" w:hAnsi="Arial" w:cs="Arial"/>
          <w:sz w:val="24"/>
          <w:szCs w:val="24"/>
        </w:rPr>
        <w:t xml:space="preserve">efforts to </w:t>
      </w:r>
      <w:r w:rsidR="002C211D" w:rsidRPr="00453F66">
        <w:rPr>
          <w:rFonts w:ascii="Arial" w:hAnsi="Arial" w:cs="Arial"/>
          <w:sz w:val="24"/>
          <w:szCs w:val="24"/>
        </w:rPr>
        <w:t xml:space="preserve">limit spending, </w:t>
      </w:r>
      <w:r w:rsidR="00FC3586" w:rsidRPr="00453F66">
        <w:rPr>
          <w:rFonts w:ascii="Arial" w:hAnsi="Arial" w:cs="Arial"/>
          <w:sz w:val="24"/>
          <w:szCs w:val="24"/>
        </w:rPr>
        <w:t xml:space="preserve">the 2024 Autumn Survey </w:t>
      </w:r>
      <w:r w:rsidR="00504F74" w:rsidRPr="00453F66">
        <w:rPr>
          <w:rFonts w:ascii="Arial" w:hAnsi="Arial" w:cs="Arial"/>
          <w:sz w:val="24"/>
          <w:szCs w:val="24"/>
        </w:rPr>
        <w:t xml:space="preserve">revealed </w:t>
      </w:r>
      <w:r w:rsidR="006571E5">
        <w:rPr>
          <w:rFonts w:ascii="Arial" w:hAnsi="Arial" w:cs="Arial"/>
          <w:sz w:val="24"/>
          <w:szCs w:val="24"/>
        </w:rPr>
        <w:t xml:space="preserve">that adult social care budgets </w:t>
      </w:r>
      <w:r w:rsidR="008C06BA">
        <w:rPr>
          <w:rFonts w:ascii="Arial" w:hAnsi="Arial" w:cs="Arial"/>
          <w:sz w:val="24"/>
          <w:szCs w:val="24"/>
        </w:rPr>
        <w:t xml:space="preserve">were on course to be overspent </w:t>
      </w:r>
      <w:r w:rsidR="008B5E4D">
        <w:rPr>
          <w:rFonts w:ascii="Arial" w:hAnsi="Arial" w:cs="Arial"/>
          <w:sz w:val="24"/>
          <w:szCs w:val="24"/>
        </w:rPr>
        <w:t xml:space="preserve">by </w:t>
      </w:r>
      <w:r w:rsidR="00F40658" w:rsidRPr="00453F66">
        <w:rPr>
          <w:rFonts w:ascii="Arial" w:hAnsi="Arial" w:cs="Arial"/>
          <w:sz w:val="24"/>
          <w:szCs w:val="24"/>
        </w:rPr>
        <w:t xml:space="preserve">£564mn, or an average of 3% of </w:t>
      </w:r>
      <w:r w:rsidR="00A307B2">
        <w:rPr>
          <w:rFonts w:ascii="Arial" w:hAnsi="Arial" w:cs="Arial"/>
          <w:sz w:val="24"/>
          <w:szCs w:val="24"/>
        </w:rPr>
        <w:t xml:space="preserve">local </w:t>
      </w:r>
      <w:r w:rsidR="00CD5B70">
        <w:rPr>
          <w:rFonts w:ascii="Arial" w:hAnsi="Arial" w:cs="Arial"/>
          <w:sz w:val="24"/>
          <w:szCs w:val="24"/>
        </w:rPr>
        <w:t xml:space="preserve">authorities’ </w:t>
      </w:r>
      <w:r w:rsidR="00F40658" w:rsidRPr="00453F66">
        <w:rPr>
          <w:rFonts w:ascii="Arial" w:hAnsi="Arial" w:cs="Arial"/>
          <w:sz w:val="24"/>
          <w:szCs w:val="24"/>
        </w:rPr>
        <w:t>adult social care</w:t>
      </w:r>
      <w:r w:rsidR="003A32A3">
        <w:rPr>
          <w:rFonts w:ascii="Arial" w:hAnsi="Arial" w:cs="Arial"/>
          <w:sz w:val="24"/>
          <w:szCs w:val="24"/>
        </w:rPr>
        <w:t xml:space="preserve"> budget</w:t>
      </w:r>
      <w:r w:rsidR="00504F74" w:rsidRPr="00453F66">
        <w:rPr>
          <w:rFonts w:ascii="Arial" w:hAnsi="Arial" w:cs="Arial"/>
          <w:sz w:val="24"/>
          <w:szCs w:val="24"/>
        </w:rPr>
        <w:t xml:space="preserve">.  </w:t>
      </w:r>
      <w:r w:rsidR="003E1706">
        <w:rPr>
          <w:rFonts w:ascii="Arial" w:hAnsi="Arial" w:cs="Arial"/>
          <w:sz w:val="24"/>
          <w:szCs w:val="24"/>
        </w:rPr>
        <w:t xml:space="preserve">Although </w:t>
      </w:r>
      <w:r w:rsidR="00504F74" w:rsidRPr="00453F66">
        <w:rPr>
          <w:rFonts w:ascii="Arial" w:hAnsi="Arial" w:cs="Arial"/>
          <w:sz w:val="24"/>
          <w:szCs w:val="24"/>
        </w:rPr>
        <w:t xml:space="preserve">this would be a small </w:t>
      </w:r>
      <w:r w:rsidR="00EC2B0A" w:rsidRPr="00453F66">
        <w:rPr>
          <w:rFonts w:ascii="Arial" w:hAnsi="Arial" w:cs="Arial"/>
          <w:sz w:val="24"/>
          <w:szCs w:val="24"/>
        </w:rPr>
        <w:t xml:space="preserve">decrease on the previous year’s overspend, </w:t>
      </w:r>
      <w:r w:rsidR="000559CF">
        <w:rPr>
          <w:rFonts w:ascii="Arial" w:hAnsi="Arial" w:cs="Arial"/>
          <w:sz w:val="24"/>
          <w:szCs w:val="24"/>
        </w:rPr>
        <w:t xml:space="preserve">it would be </w:t>
      </w:r>
      <w:r w:rsidR="00EC2B0A" w:rsidRPr="00453F66">
        <w:rPr>
          <w:rFonts w:ascii="Arial" w:hAnsi="Arial" w:cs="Arial"/>
          <w:sz w:val="24"/>
          <w:szCs w:val="24"/>
        </w:rPr>
        <w:t xml:space="preserve">a substantial increase </w:t>
      </w:r>
      <w:r w:rsidR="00446E68">
        <w:rPr>
          <w:rFonts w:ascii="Arial" w:hAnsi="Arial" w:cs="Arial"/>
          <w:sz w:val="24"/>
          <w:szCs w:val="24"/>
        </w:rPr>
        <w:t xml:space="preserve">on </w:t>
      </w:r>
      <w:r w:rsidR="00EC2B0A" w:rsidRPr="00453F66">
        <w:rPr>
          <w:rFonts w:ascii="Arial" w:hAnsi="Arial" w:cs="Arial"/>
          <w:sz w:val="24"/>
          <w:szCs w:val="24"/>
        </w:rPr>
        <w:t>2022/23, when it was £73.7mn.</w:t>
      </w:r>
    </w:p>
    <w:p w14:paraId="7E66ED34" w14:textId="77777777" w:rsidR="00830428" w:rsidRPr="00830428" w:rsidRDefault="00830428" w:rsidP="00830428">
      <w:pPr>
        <w:pStyle w:val="ListParagraph"/>
        <w:rPr>
          <w:rFonts w:ascii="Arial" w:hAnsi="Arial" w:cs="Arial"/>
          <w:sz w:val="24"/>
          <w:szCs w:val="24"/>
        </w:rPr>
      </w:pPr>
    </w:p>
    <w:p w14:paraId="07C2DCBC" w14:textId="31E96945" w:rsidR="00FC7B1B" w:rsidRDefault="00FC7B1B" w:rsidP="008544C4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C87CDF">
        <w:rPr>
          <w:rFonts w:ascii="Arial" w:hAnsi="Arial" w:cs="Arial"/>
          <w:sz w:val="24"/>
          <w:szCs w:val="24"/>
        </w:rPr>
        <w:t xml:space="preserve">By any set of measures, </w:t>
      </w:r>
      <w:r w:rsidR="005D0844">
        <w:rPr>
          <w:rFonts w:ascii="Arial" w:hAnsi="Arial" w:cs="Arial"/>
          <w:sz w:val="24"/>
          <w:szCs w:val="24"/>
        </w:rPr>
        <w:t xml:space="preserve">the financial context for </w:t>
      </w:r>
      <w:r w:rsidR="00ED2F36" w:rsidRPr="00C87CDF">
        <w:rPr>
          <w:rFonts w:ascii="Arial" w:hAnsi="Arial" w:cs="Arial"/>
          <w:sz w:val="24"/>
          <w:szCs w:val="24"/>
        </w:rPr>
        <w:t>the 2025-26 finance settlement period</w:t>
      </w:r>
      <w:r w:rsidR="003B2CB5" w:rsidRPr="00C87CDF">
        <w:rPr>
          <w:rFonts w:ascii="Arial" w:hAnsi="Arial" w:cs="Arial"/>
          <w:sz w:val="24"/>
          <w:szCs w:val="24"/>
        </w:rPr>
        <w:t xml:space="preserve"> </w:t>
      </w:r>
      <w:r w:rsidR="00A067B8">
        <w:rPr>
          <w:rFonts w:ascii="Arial" w:hAnsi="Arial" w:cs="Arial"/>
          <w:sz w:val="24"/>
          <w:szCs w:val="24"/>
        </w:rPr>
        <w:t xml:space="preserve">is acutely difficult and poses </w:t>
      </w:r>
      <w:r w:rsidR="00DF1274" w:rsidRPr="00C87CDF">
        <w:rPr>
          <w:rFonts w:ascii="Arial" w:hAnsi="Arial" w:cs="Arial"/>
          <w:sz w:val="24"/>
          <w:szCs w:val="24"/>
        </w:rPr>
        <w:t xml:space="preserve">real risks to </w:t>
      </w:r>
      <w:r w:rsidR="00A5330D">
        <w:rPr>
          <w:rFonts w:ascii="Arial" w:hAnsi="Arial" w:cs="Arial"/>
          <w:sz w:val="24"/>
          <w:szCs w:val="24"/>
        </w:rPr>
        <w:t>the sector’s</w:t>
      </w:r>
      <w:r w:rsidR="00664E19" w:rsidRPr="00C87CDF">
        <w:rPr>
          <w:rFonts w:ascii="Arial" w:hAnsi="Arial" w:cs="Arial"/>
          <w:sz w:val="24"/>
          <w:szCs w:val="24"/>
        </w:rPr>
        <w:t xml:space="preserve"> ability to </w:t>
      </w:r>
      <w:r w:rsidR="005404BE" w:rsidRPr="00C87CDF">
        <w:rPr>
          <w:rFonts w:ascii="Arial" w:hAnsi="Arial" w:cs="Arial"/>
          <w:sz w:val="24"/>
          <w:szCs w:val="24"/>
        </w:rPr>
        <w:t xml:space="preserve">support people’s </w:t>
      </w:r>
      <w:r w:rsidR="008D1320" w:rsidRPr="00C87CDF">
        <w:rPr>
          <w:rFonts w:ascii="Arial" w:hAnsi="Arial" w:cs="Arial"/>
          <w:sz w:val="24"/>
          <w:szCs w:val="24"/>
        </w:rPr>
        <w:t xml:space="preserve">needs.  </w:t>
      </w:r>
      <w:r w:rsidR="00BD2240">
        <w:rPr>
          <w:rFonts w:ascii="Arial" w:hAnsi="Arial" w:cs="Arial"/>
          <w:sz w:val="24"/>
          <w:szCs w:val="24"/>
        </w:rPr>
        <w:t>The 2024 ADASS Spring Survey found that n</w:t>
      </w:r>
      <w:r w:rsidR="00B605E7" w:rsidRPr="00C87CDF">
        <w:rPr>
          <w:rFonts w:ascii="Arial" w:hAnsi="Arial" w:cs="Arial"/>
          <w:sz w:val="24"/>
          <w:szCs w:val="24"/>
        </w:rPr>
        <w:t xml:space="preserve">ine in ten Directors (90%) </w:t>
      </w:r>
      <w:r w:rsidR="00C87CDF" w:rsidRPr="00C87CDF">
        <w:rPr>
          <w:rFonts w:ascii="Arial" w:hAnsi="Arial" w:cs="Arial"/>
          <w:sz w:val="24"/>
          <w:szCs w:val="24"/>
        </w:rPr>
        <w:t>we</w:t>
      </w:r>
      <w:r w:rsidR="00B605E7" w:rsidRPr="00C87CDF">
        <w:rPr>
          <w:rFonts w:ascii="Arial" w:hAnsi="Arial" w:cs="Arial"/>
          <w:sz w:val="24"/>
          <w:szCs w:val="24"/>
        </w:rPr>
        <w:t>re either only partially confident</w:t>
      </w:r>
      <w:r w:rsidR="00CB7EA3">
        <w:rPr>
          <w:rFonts w:ascii="Arial" w:hAnsi="Arial" w:cs="Arial"/>
          <w:sz w:val="24"/>
          <w:szCs w:val="24"/>
        </w:rPr>
        <w:t xml:space="preserve">, or not at all confident </w:t>
      </w:r>
      <w:r w:rsidR="003A3C48">
        <w:rPr>
          <w:rFonts w:ascii="Arial" w:hAnsi="Arial" w:cs="Arial"/>
          <w:sz w:val="24"/>
          <w:szCs w:val="24"/>
        </w:rPr>
        <w:t>that their budgets would be sufficient to fully meet their statutory duties in 2024-25</w:t>
      </w:r>
      <w:r w:rsidR="00072AD2">
        <w:rPr>
          <w:rFonts w:ascii="Arial" w:hAnsi="Arial" w:cs="Arial"/>
          <w:sz w:val="24"/>
          <w:szCs w:val="24"/>
        </w:rPr>
        <w:t>, which consequently will increase the likelihood that people with care and support needs will have unmet, under met or wrongly met needs</w:t>
      </w:r>
      <w:r w:rsidR="00C83B8F">
        <w:rPr>
          <w:rFonts w:ascii="Arial" w:hAnsi="Arial" w:cs="Arial"/>
          <w:sz w:val="24"/>
          <w:szCs w:val="24"/>
        </w:rPr>
        <w:t>.</w:t>
      </w:r>
    </w:p>
    <w:p w14:paraId="5EA71891" w14:textId="77777777" w:rsidR="00450191" w:rsidRDefault="00450191" w:rsidP="00450191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05FF0649" w14:textId="77777777" w:rsidR="005167E0" w:rsidRPr="005167E0" w:rsidRDefault="005167E0" w:rsidP="005167E0">
      <w:pPr>
        <w:pStyle w:val="ListParagraph"/>
        <w:ind w:left="786"/>
        <w:rPr>
          <w:rFonts w:ascii="Arial" w:hAnsi="Arial" w:cs="Arial"/>
          <w:b/>
          <w:bCs/>
          <w:sz w:val="24"/>
          <w:szCs w:val="24"/>
        </w:rPr>
      </w:pPr>
      <w:r w:rsidRPr="005167E0">
        <w:rPr>
          <w:rFonts w:ascii="Arial" w:hAnsi="Arial" w:cs="Arial"/>
          <w:b/>
          <w:bCs/>
          <w:sz w:val="24"/>
          <w:szCs w:val="24"/>
        </w:rPr>
        <w:t>Question 2</w:t>
      </w:r>
    </w:p>
    <w:p w14:paraId="23A0C08A" w14:textId="77777777" w:rsidR="005167E0" w:rsidRPr="005167E0" w:rsidRDefault="005167E0" w:rsidP="005167E0">
      <w:pPr>
        <w:pStyle w:val="ListParagraph"/>
        <w:ind w:left="786"/>
        <w:rPr>
          <w:rFonts w:ascii="Arial" w:hAnsi="Arial" w:cs="Arial"/>
          <w:b/>
          <w:bCs/>
          <w:sz w:val="24"/>
          <w:szCs w:val="24"/>
        </w:rPr>
      </w:pPr>
      <w:r w:rsidRPr="005167E0">
        <w:rPr>
          <w:rFonts w:ascii="Arial" w:hAnsi="Arial" w:cs="Arial"/>
          <w:b/>
          <w:bCs/>
          <w:sz w:val="24"/>
          <w:szCs w:val="24"/>
        </w:rPr>
        <w:t>Do you agree with the government’s proposals to consolidate grants into the local government finance settlement in 2025-26?</w:t>
      </w:r>
    </w:p>
    <w:p w14:paraId="29DAF446" w14:textId="77777777" w:rsidR="00B54409" w:rsidRPr="00453F66" w:rsidRDefault="00B54409" w:rsidP="00B54409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7C1F3833" w14:textId="6278383B" w:rsidR="00B10352" w:rsidRDefault="00EE2FEF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EE2FEF">
        <w:rPr>
          <w:rFonts w:ascii="Arial" w:hAnsi="Arial" w:cs="Arial"/>
          <w:sz w:val="24"/>
          <w:szCs w:val="24"/>
        </w:rPr>
        <w:t xml:space="preserve">ADASS </w:t>
      </w:r>
      <w:r w:rsidR="00B85661">
        <w:rPr>
          <w:rFonts w:ascii="Arial" w:hAnsi="Arial" w:cs="Arial"/>
          <w:sz w:val="24"/>
          <w:szCs w:val="24"/>
        </w:rPr>
        <w:t>has consistently argued that</w:t>
      </w:r>
      <w:r w:rsidR="00E03566">
        <w:rPr>
          <w:rFonts w:ascii="Arial" w:hAnsi="Arial" w:cs="Arial"/>
          <w:sz w:val="24"/>
          <w:szCs w:val="24"/>
        </w:rPr>
        <w:t xml:space="preserve"> </w:t>
      </w:r>
      <w:r w:rsidR="006B0D38">
        <w:rPr>
          <w:rFonts w:ascii="Arial" w:hAnsi="Arial" w:cs="Arial"/>
          <w:sz w:val="24"/>
          <w:szCs w:val="24"/>
        </w:rPr>
        <w:t xml:space="preserve">central government’s </w:t>
      </w:r>
      <w:r w:rsidR="00E03566">
        <w:rPr>
          <w:rFonts w:ascii="Arial" w:hAnsi="Arial" w:cs="Arial"/>
          <w:sz w:val="24"/>
          <w:szCs w:val="24"/>
        </w:rPr>
        <w:t xml:space="preserve">funding </w:t>
      </w:r>
      <w:r w:rsidR="007F0577">
        <w:rPr>
          <w:rFonts w:ascii="Arial" w:hAnsi="Arial" w:cs="Arial"/>
          <w:sz w:val="24"/>
          <w:szCs w:val="24"/>
        </w:rPr>
        <w:t xml:space="preserve">of local government’s social care functions is </w:t>
      </w:r>
      <w:r w:rsidR="006B0D38">
        <w:rPr>
          <w:rFonts w:ascii="Arial" w:hAnsi="Arial" w:cs="Arial"/>
          <w:sz w:val="24"/>
          <w:szCs w:val="24"/>
        </w:rPr>
        <w:t xml:space="preserve">overly </w:t>
      </w:r>
      <w:r w:rsidR="00CC3CC5">
        <w:rPr>
          <w:rFonts w:ascii="Arial" w:hAnsi="Arial" w:cs="Arial"/>
          <w:sz w:val="24"/>
          <w:szCs w:val="24"/>
        </w:rPr>
        <w:t>complex</w:t>
      </w:r>
      <w:r w:rsidR="00E4697A">
        <w:rPr>
          <w:rFonts w:ascii="Arial" w:hAnsi="Arial" w:cs="Arial"/>
          <w:sz w:val="24"/>
          <w:szCs w:val="24"/>
        </w:rPr>
        <w:t xml:space="preserve">, adding costs without substantially improving transparency.  </w:t>
      </w:r>
      <w:r w:rsidR="005D3530">
        <w:rPr>
          <w:rFonts w:ascii="Arial" w:hAnsi="Arial" w:cs="Arial"/>
          <w:sz w:val="24"/>
          <w:szCs w:val="24"/>
        </w:rPr>
        <w:t xml:space="preserve">We </w:t>
      </w:r>
      <w:r w:rsidR="003B1221">
        <w:rPr>
          <w:rFonts w:ascii="Arial" w:hAnsi="Arial" w:cs="Arial"/>
          <w:sz w:val="24"/>
          <w:szCs w:val="24"/>
        </w:rPr>
        <w:t xml:space="preserve">therefore support </w:t>
      </w:r>
      <w:r w:rsidR="00CE5B44">
        <w:rPr>
          <w:rFonts w:ascii="Arial" w:hAnsi="Arial" w:cs="Arial"/>
          <w:sz w:val="24"/>
          <w:szCs w:val="24"/>
        </w:rPr>
        <w:t xml:space="preserve">the consolidation of </w:t>
      </w:r>
      <w:r w:rsidR="00D4410E">
        <w:rPr>
          <w:rFonts w:ascii="Arial" w:hAnsi="Arial" w:cs="Arial"/>
          <w:sz w:val="24"/>
          <w:szCs w:val="24"/>
        </w:rPr>
        <w:t>the Discharge Fund with the Improved Better Care Fund</w:t>
      </w:r>
      <w:r w:rsidR="00815869">
        <w:rPr>
          <w:rFonts w:ascii="Arial" w:hAnsi="Arial" w:cs="Arial"/>
          <w:sz w:val="24"/>
          <w:szCs w:val="24"/>
        </w:rPr>
        <w:t xml:space="preserve"> to create the </w:t>
      </w:r>
      <w:r w:rsidR="00471768">
        <w:rPr>
          <w:rFonts w:ascii="Arial" w:hAnsi="Arial" w:cs="Arial"/>
          <w:sz w:val="24"/>
          <w:szCs w:val="24"/>
        </w:rPr>
        <w:t xml:space="preserve">Local Authority Better Care Grant.  </w:t>
      </w:r>
      <w:r w:rsidR="00D357B9">
        <w:rPr>
          <w:rFonts w:ascii="Arial" w:hAnsi="Arial" w:cs="Arial"/>
          <w:sz w:val="24"/>
          <w:szCs w:val="24"/>
        </w:rPr>
        <w:t xml:space="preserve">We note and regret, however, that </w:t>
      </w:r>
      <w:r w:rsidR="007D184F">
        <w:rPr>
          <w:rFonts w:ascii="Arial" w:hAnsi="Arial" w:cs="Arial"/>
          <w:sz w:val="24"/>
          <w:szCs w:val="24"/>
        </w:rPr>
        <w:t xml:space="preserve">neither element has </w:t>
      </w:r>
      <w:r w:rsidR="00814348">
        <w:rPr>
          <w:rFonts w:ascii="Arial" w:hAnsi="Arial" w:cs="Arial"/>
          <w:sz w:val="24"/>
          <w:szCs w:val="24"/>
        </w:rPr>
        <w:t>benefited from</w:t>
      </w:r>
      <w:r w:rsidR="007D184F">
        <w:rPr>
          <w:rFonts w:ascii="Arial" w:hAnsi="Arial" w:cs="Arial"/>
          <w:sz w:val="24"/>
          <w:szCs w:val="24"/>
        </w:rPr>
        <w:t xml:space="preserve"> a</w:t>
      </w:r>
      <w:r w:rsidR="005B50D3">
        <w:rPr>
          <w:rFonts w:ascii="Arial" w:hAnsi="Arial" w:cs="Arial"/>
          <w:sz w:val="24"/>
          <w:szCs w:val="24"/>
        </w:rPr>
        <w:t xml:space="preserve">n </w:t>
      </w:r>
      <w:r w:rsidR="00C82C03">
        <w:rPr>
          <w:rFonts w:ascii="Arial" w:hAnsi="Arial" w:cs="Arial"/>
          <w:sz w:val="24"/>
          <w:szCs w:val="24"/>
        </w:rPr>
        <w:t xml:space="preserve">uplift in line with the Consumer Price Index </w:t>
      </w:r>
      <w:r w:rsidR="00321E70">
        <w:rPr>
          <w:rFonts w:ascii="Arial" w:hAnsi="Arial" w:cs="Arial"/>
          <w:sz w:val="24"/>
          <w:szCs w:val="24"/>
        </w:rPr>
        <w:t>–</w:t>
      </w:r>
      <w:r w:rsidR="00C82C03">
        <w:rPr>
          <w:rFonts w:ascii="Arial" w:hAnsi="Arial" w:cs="Arial"/>
          <w:sz w:val="24"/>
          <w:szCs w:val="24"/>
        </w:rPr>
        <w:t xml:space="preserve"> </w:t>
      </w:r>
      <w:r w:rsidR="00321E70">
        <w:rPr>
          <w:rFonts w:ascii="Arial" w:hAnsi="Arial" w:cs="Arial"/>
          <w:sz w:val="24"/>
          <w:szCs w:val="24"/>
        </w:rPr>
        <w:t xml:space="preserve">like that made to the Core Settlement, for example - </w:t>
      </w:r>
      <w:r w:rsidR="00633E41">
        <w:rPr>
          <w:rFonts w:ascii="Arial" w:hAnsi="Arial" w:cs="Arial"/>
          <w:sz w:val="24"/>
          <w:szCs w:val="24"/>
        </w:rPr>
        <w:t>meaning that the £2.6bn</w:t>
      </w:r>
      <w:r w:rsidR="00707684">
        <w:rPr>
          <w:rFonts w:ascii="Arial" w:hAnsi="Arial" w:cs="Arial"/>
          <w:sz w:val="24"/>
          <w:szCs w:val="24"/>
        </w:rPr>
        <w:t xml:space="preserve"> represent</w:t>
      </w:r>
      <w:r w:rsidR="003622D8">
        <w:rPr>
          <w:rFonts w:ascii="Arial" w:hAnsi="Arial" w:cs="Arial"/>
          <w:sz w:val="24"/>
          <w:szCs w:val="24"/>
        </w:rPr>
        <w:t>s</w:t>
      </w:r>
      <w:r w:rsidR="00707684">
        <w:rPr>
          <w:rFonts w:ascii="Arial" w:hAnsi="Arial" w:cs="Arial"/>
          <w:sz w:val="24"/>
          <w:szCs w:val="24"/>
        </w:rPr>
        <w:t xml:space="preserve"> a </w:t>
      </w:r>
      <w:r w:rsidR="00440860">
        <w:rPr>
          <w:rFonts w:ascii="Arial" w:hAnsi="Arial" w:cs="Arial"/>
          <w:sz w:val="24"/>
          <w:szCs w:val="24"/>
        </w:rPr>
        <w:t xml:space="preserve">reduction in real terms </w:t>
      </w:r>
      <w:r w:rsidR="00707684">
        <w:rPr>
          <w:rFonts w:ascii="Arial" w:hAnsi="Arial" w:cs="Arial"/>
          <w:sz w:val="24"/>
          <w:szCs w:val="24"/>
        </w:rPr>
        <w:t>funding.</w:t>
      </w:r>
      <w:r w:rsidR="005D3672">
        <w:rPr>
          <w:rFonts w:ascii="Arial" w:hAnsi="Arial" w:cs="Arial"/>
          <w:sz w:val="24"/>
          <w:szCs w:val="24"/>
        </w:rPr>
        <w:t xml:space="preserve"> </w:t>
      </w:r>
      <w:r w:rsidR="00F45EF5">
        <w:rPr>
          <w:rFonts w:ascii="Arial" w:hAnsi="Arial" w:cs="Arial"/>
          <w:sz w:val="24"/>
          <w:szCs w:val="24"/>
        </w:rPr>
        <w:t xml:space="preserve">We ask that Government </w:t>
      </w:r>
      <w:r w:rsidR="00BF655A">
        <w:rPr>
          <w:rFonts w:ascii="Arial" w:hAnsi="Arial" w:cs="Arial"/>
          <w:sz w:val="24"/>
          <w:szCs w:val="24"/>
        </w:rPr>
        <w:t xml:space="preserve">applies inflationary </w:t>
      </w:r>
      <w:r w:rsidR="0071264E">
        <w:rPr>
          <w:rFonts w:ascii="Arial" w:hAnsi="Arial" w:cs="Arial"/>
          <w:sz w:val="24"/>
          <w:szCs w:val="24"/>
        </w:rPr>
        <w:t xml:space="preserve">uplifts to all adult social care </w:t>
      </w:r>
      <w:proofErr w:type="gramStart"/>
      <w:r w:rsidR="0071264E">
        <w:rPr>
          <w:rFonts w:ascii="Arial" w:hAnsi="Arial" w:cs="Arial"/>
          <w:sz w:val="24"/>
          <w:szCs w:val="24"/>
        </w:rPr>
        <w:t>grants, or</w:t>
      </w:r>
      <w:proofErr w:type="gramEnd"/>
      <w:r w:rsidR="0071264E">
        <w:rPr>
          <w:rFonts w:ascii="Arial" w:hAnsi="Arial" w:cs="Arial"/>
          <w:sz w:val="24"/>
          <w:szCs w:val="24"/>
        </w:rPr>
        <w:t xml:space="preserve"> risk a reduction in </w:t>
      </w:r>
      <w:r w:rsidR="00FF0153">
        <w:rPr>
          <w:rFonts w:ascii="Arial" w:hAnsi="Arial" w:cs="Arial"/>
          <w:sz w:val="24"/>
          <w:szCs w:val="24"/>
        </w:rPr>
        <w:t xml:space="preserve">the level of activity that grant can deliver. </w:t>
      </w:r>
    </w:p>
    <w:p w14:paraId="6CC9740D" w14:textId="77777777" w:rsidR="00F84D11" w:rsidRDefault="00F84D11" w:rsidP="00F84D11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617FBB35" w14:textId="70E02789" w:rsidR="00707684" w:rsidRDefault="00C200FD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new Local Authority Better Care Grant will provide </w:t>
      </w:r>
      <w:r w:rsidR="00144F3C">
        <w:rPr>
          <w:rFonts w:ascii="Arial" w:hAnsi="Arial" w:cs="Arial"/>
          <w:sz w:val="24"/>
          <w:szCs w:val="24"/>
        </w:rPr>
        <w:t>for local authorities’ minimum contribution to the Better Care Fund.  So</w:t>
      </w:r>
      <w:r w:rsidR="00B86240">
        <w:rPr>
          <w:rFonts w:ascii="Arial" w:hAnsi="Arial" w:cs="Arial"/>
          <w:sz w:val="24"/>
          <w:szCs w:val="24"/>
        </w:rPr>
        <w:t>,</w:t>
      </w:r>
      <w:r w:rsidR="00144F3C">
        <w:rPr>
          <w:rFonts w:ascii="Arial" w:hAnsi="Arial" w:cs="Arial"/>
          <w:sz w:val="24"/>
          <w:szCs w:val="24"/>
        </w:rPr>
        <w:t xml:space="preserve"> it is </w:t>
      </w:r>
      <w:r w:rsidR="005D3672">
        <w:rPr>
          <w:rFonts w:ascii="Arial" w:hAnsi="Arial" w:cs="Arial"/>
          <w:sz w:val="24"/>
          <w:szCs w:val="24"/>
        </w:rPr>
        <w:t xml:space="preserve">disappointing that, at the time of writing this response, </w:t>
      </w:r>
      <w:r w:rsidR="00CE1F32">
        <w:rPr>
          <w:rFonts w:ascii="Arial" w:hAnsi="Arial" w:cs="Arial"/>
          <w:sz w:val="24"/>
          <w:szCs w:val="24"/>
        </w:rPr>
        <w:t xml:space="preserve">the BCF Policy Framework for </w:t>
      </w:r>
      <w:r w:rsidR="00144F3C">
        <w:rPr>
          <w:rFonts w:ascii="Arial" w:hAnsi="Arial" w:cs="Arial"/>
          <w:sz w:val="24"/>
          <w:szCs w:val="24"/>
        </w:rPr>
        <w:t>202</w:t>
      </w:r>
      <w:r w:rsidR="00F64469">
        <w:rPr>
          <w:rFonts w:ascii="Arial" w:hAnsi="Arial" w:cs="Arial"/>
          <w:sz w:val="24"/>
          <w:szCs w:val="24"/>
        </w:rPr>
        <w:t xml:space="preserve">5 to 2026 has not been published.  </w:t>
      </w:r>
      <w:r w:rsidR="00F26ABB">
        <w:rPr>
          <w:rFonts w:ascii="Arial" w:hAnsi="Arial" w:cs="Arial"/>
          <w:sz w:val="24"/>
          <w:szCs w:val="24"/>
        </w:rPr>
        <w:t xml:space="preserve">We hope that the heavy emphasis on </w:t>
      </w:r>
      <w:r w:rsidR="002E5109">
        <w:rPr>
          <w:rFonts w:ascii="Arial" w:hAnsi="Arial" w:cs="Arial"/>
          <w:sz w:val="24"/>
          <w:szCs w:val="24"/>
        </w:rPr>
        <w:t xml:space="preserve">the recovery of urgent and emergency care, and improved hospital discharge within the </w:t>
      </w:r>
      <w:r w:rsidR="00CE482E">
        <w:rPr>
          <w:rFonts w:ascii="Arial" w:hAnsi="Arial" w:cs="Arial"/>
          <w:sz w:val="24"/>
          <w:szCs w:val="24"/>
        </w:rPr>
        <w:t xml:space="preserve">Provisional Local Government Finance Settlement’s summary of BCF’s aims </w:t>
      </w:r>
      <w:r w:rsidR="00C4485B">
        <w:rPr>
          <w:rFonts w:ascii="Arial" w:hAnsi="Arial" w:cs="Arial"/>
          <w:sz w:val="24"/>
          <w:szCs w:val="24"/>
        </w:rPr>
        <w:t xml:space="preserve">is not repeated </w:t>
      </w:r>
      <w:r w:rsidR="00B03F55">
        <w:rPr>
          <w:rFonts w:ascii="Arial" w:hAnsi="Arial" w:cs="Arial"/>
          <w:sz w:val="24"/>
          <w:szCs w:val="24"/>
        </w:rPr>
        <w:t xml:space="preserve">in the Policy Framework itself, allowing for </w:t>
      </w:r>
      <w:r w:rsidR="00FB0F1A">
        <w:rPr>
          <w:rFonts w:ascii="Arial" w:hAnsi="Arial" w:cs="Arial"/>
          <w:sz w:val="24"/>
          <w:szCs w:val="24"/>
        </w:rPr>
        <w:t xml:space="preserve">greater </w:t>
      </w:r>
      <w:r w:rsidR="00520B3F">
        <w:rPr>
          <w:rFonts w:ascii="Arial" w:hAnsi="Arial" w:cs="Arial"/>
          <w:sz w:val="24"/>
          <w:szCs w:val="24"/>
        </w:rPr>
        <w:t>investment in community and preventative services.</w:t>
      </w:r>
    </w:p>
    <w:p w14:paraId="67CE143E" w14:textId="559320D2" w:rsidR="00707684" w:rsidRPr="00F84D11" w:rsidRDefault="00F84D11" w:rsidP="00F84D11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F84D11">
        <w:rPr>
          <w:rFonts w:ascii="Arial" w:hAnsi="Arial" w:cs="Arial"/>
          <w:b/>
          <w:bCs/>
          <w:sz w:val="24"/>
          <w:szCs w:val="24"/>
        </w:rPr>
        <w:t>Question 3: Do you agree with the proposed package of council tax referendum principles for 2025-26?</w:t>
      </w:r>
    </w:p>
    <w:p w14:paraId="50DCFC6C" w14:textId="599D2E07" w:rsidR="00FC31C9" w:rsidRDefault="00990F44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tax referendum principles include provision for </w:t>
      </w:r>
      <w:r w:rsidR="00A7046B">
        <w:rPr>
          <w:rFonts w:ascii="Arial" w:hAnsi="Arial" w:cs="Arial"/>
          <w:sz w:val="24"/>
          <w:szCs w:val="24"/>
        </w:rPr>
        <w:t xml:space="preserve">local authorities with </w:t>
      </w:r>
      <w:r w:rsidR="00034ACA">
        <w:rPr>
          <w:rFonts w:ascii="Arial" w:hAnsi="Arial" w:cs="Arial"/>
          <w:sz w:val="24"/>
          <w:szCs w:val="24"/>
        </w:rPr>
        <w:t>social care responsibilities to</w:t>
      </w:r>
      <w:r w:rsidR="006C2563" w:rsidRPr="006C2563">
        <w:rPr>
          <w:rFonts w:ascii="Arial" w:hAnsi="Arial" w:cs="Arial"/>
          <w:sz w:val="24"/>
          <w:szCs w:val="24"/>
        </w:rPr>
        <w:t xml:space="preserve"> set an additional adult social care precept of up to 2% per year without a referendum.</w:t>
      </w:r>
      <w:r w:rsidR="00165509">
        <w:rPr>
          <w:rFonts w:ascii="Arial" w:hAnsi="Arial" w:cs="Arial"/>
          <w:sz w:val="24"/>
          <w:szCs w:val="24"/>
        </w:rPr>
        <w:t xml:space="preserve">  This carries forward the policy of the previous government.  </w:t>
      </w:r>
      <w:r w:rsidR="00F73F47">
        <w:rPr>
          <w:rFonts w:ascii="Arial" w:hAnsi="Arial" w:cs="Arial"/>
          <w:sz w:val="24"/>
          <w:szCs w:val="24"/>
        </w:rPr>
        <w:t xml:space="preserve">Unsurprisingly, most local authorities have </w:t>
      </w:r>
      <w:r w:rsidR="00E75F1D">
        <w:rPr>
          <w:rFonts w:ascii="Arial" w:hAnsi="Arial" w:cs="Arial"/>
          <w:sz w:val="24"/>
          <w:szCs w:val="24"/>
        </w:rPr>
        <w:t xml:space="preserve">taken up this option.  </w:t>
      </w:r>
      <w:r w:rsidR="00F539D1">
        <w:rPr>
          <w:rFonts w:ascii="Arial" w:hAnsi="Arial" w:cs="Arial"/>
          <w:sz w:val="24"/>
          <w:szCs w:val="24"/>
        </w:rPr>
        <w:t xml:space="preserve">In stating that the measure will make around </w:t>
      </w:r>
      <w:r w:rsidR="00740A1D">
        <w:rPr>
          <w:rFonts w:ascii="Arial" w:hAnsi="Arial" w:cs="Arial"/>
          <w:sz w:val="24"/>
          <w:szCs w:val="24"/>
        </w:rPr>
        <w:t>£650m available</w:t>
      </w:r>
      <w:r w:rsidR="00FC31C9">
        <w:rPr>
          <w:rFonts w:ascii="Arial" w:hAnsi="Arial" w:cs="Arial"/>
          <w:sz w:val="24"/>
          <w:szCs w:val="24"/>
        </w:rPr>
        <w:t>, government is assuming that virtual</w:t>
      </w:r>
      <w:r w:rsidR="00D44445">
        <w:rPr>
          <w:rFonts w:ascii="Arial" w:hAnsi="Arial" w:cs="Arial"/>
          <w:sz w:val="24"/>
          <w:szCs w:val="24"/>
        </w:rPr>
        <w:t>ly</w:t>
      </w:r>
      <w:r w:rsidR="00FC31C9">
        <w:rPr>
          <w:rFonts w:ascii="Arial" w:hAnsi="Arial" w:cs="Arial"/>
          <w:sz w:val="24"/>
          <w:szCs w:val="24"/>
        </w:rPr>
        <w:t xml:space="preserve"> all will do so.  </w:t>
      </w:r>
    </w:p>
    <w:p w14:paraId="0BCADE05" w14:textId="77777777" w:rsidR="00ED424B" w:rsidRDefault="00ED424B" w:rsidP="00ED424B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119A967D" w14:textId="66B4478B" w:rsidR="000445E3" w:rsidRPr="000445E3" w:rsidRDefault="00ED424B" w:rsidP="000445E3">
      <w:pPr>
        <w:pStyle w:val="ListParagraph"/>
        <w:numPr>
          <w:ilvl w:val="0"/>
          <w:numId w:val="28"/>
        </w:num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Funding from the precept </w:t>
      </w:r>
      <w:r w:rsidR="00E8386E">
        <w:rPr>
          <w:rFonts w:ascii="Arial" w:hAnsi="Arial" w:cs="Arial"/>
          <w:sz w:val="24"/>
          <w:szCs w:val="24"/>
        </w:rPr>
        <w:t xml:space="preserve">has helped to </w:t>
      </w:r>
      <w:r w:rsidR="00AC2830">
        <w:rPr>
          <w:rFonts w:ascii="Arial" w:hAnsi="Arial" w:cs="Arial"/>
          <w:sz w:val="24"/>
          <w:szCs w:val="24"/>
        </w:rPr>
        <w:t>prop-up</w:t>
      </w:r>
      <w:r w:rsidR="000B2CB9">
        <w:rPr>
          <w:rFonts w:ascii="Arial" w:hAnsi="Arial" w:cs="Arial"/>
          <w:sz w:val="24"/>
          <w:szCs w:val="24"/>
        </w:rPr>
        <w:t xml:space="preserve"> </w:t>
      </w:r>
      <w:r w:rsidR="00D4109B">
        <w:rPr>
          <w:rFonts w:ascii="Arial" w:hAnsi="Arial" w:cs="Arial"/>
          <w:sz w:val="24"/>
          <w:szCs w:val="24"/>
        </w:rPr>
        <w:t xml:space="preserve">adult social care budgets for </w:t>
      </w:r>
      <w:proofErr w:type="gramStart"/>
      <w:r w:rsidR="00D4109B">
        <w:rPr>
          <w:rFonts w:ascii="Arial" w:hAnsi="Arial" w:cs="Arial"/>
          <w:sz w:val="24"/>
          <w:szCs w:val="24"/>
        </w:rPr>
        <w:t>a number of</w:t>
      </w:r>
      <w:proofErr w:type="gramEnd"/>
      <w:r w:rsidR="00D4109B">
        <w:rPr>
          <w:rFonts w:ascii="Arial" w:hAnsi="Arial" w:cs="Arial"/>
          <w:sz w:val="24"/>
          <w:szCs w:val="24"/>
        </w:rPr>
        <w:t xml:space="preserve"> years.  Long term change is needed</w:t>
      </w:r>
      <w:r w:rsidR="00AC2830">
        <w:rPr>
          <w:rFonts w:ascii="Arial" w:hAnsi="Arial" w:cs="Arial"/>
          <w:sz w:val="24"/>
          <w:szCs w:val="24"/>
        </w:rPr>
        <w:t xml:space="preserve">.  </w:t>
      </w:r>
      <w:r w:rsidR="00F02D23">
        <w:rPr>
          <w:rFonts w:ascii="Arial" w:hAnsi="Arial" w:cs="Arial"/>
          <w:sz w:val="24"/>
          <w:szCs w:val="24"/>
        </w:rPr>
        <w:t>It</w:t>
      </w:r>
      <w:r w:rsidR="00804008">
        <w:rPr>
          <w:rFonts w:ascii="Arial" w:hAnsi="Arial" w:cs="Arial"/>
          <w:sz w:val="24"/>
          <w:szCs w:val="24"/>
        </w:rPr>
        <w:t xml:space="preserve"> </w:t>
      </w:r>
      <w:r w:rsidR="00BD5977">
        <w:rPr>
          <w:rFonts w:ascii="Arial" w:hAnsi="Arial" w:cs="Arial"/>
          <w:sz w:val="24"/>
          <w:szCs w:val="24"/>
        </w:rPr>
        <w:t>i</w:t>
      </w:r>
      <w:r w:rsidR="00F02D23">
        <w:rPr>
          <w:rFonts w:ascii="Arial" w:hAnsi="Arial" w:cs="Arial"/>
          <w:sz w:val="24"/>
          <w:szCs w:val="24"/>
        </w:rPr>
        <w:t xml:space="preserve">s vital that Government </w:t>
      </w:r>
      <w:r w:rsidR="00994CC2">
        <w:rPr>
          <w:rFonts w:ascii="Arial" w:hAnsi="Arial" w:cs="Arial"/>
          <w:sz w:val="24"/>
          <w:szCs w:val="24"/>
        </w:rPr>
        <w:t>commits to long-term change</w:t>
      </w:r>
      <w:r w:rsidR="006E5212">
        <w:rPr>
          <w:rFonts w:ascii="Arial" w:hAnsi="Arial" w:cs="Arial"/>
          <w:sz w:val="24"/>
          <w:szCs w:val="24"/>
        </w:rPr>
        <w:t xml:space="preserve">s in </w:t>
      </w:r>
      <w:r w:rsidR="00AC2830">
        <w:rPr>
          <w:rFonts w:ascii="Arial" w:hAnsi="Arial" w:cs="Arial"/>
          <w:sz w:val="24"/>
          <w:szCs w:val="24"/>
        </w:rPr>
        <w:t xml:space="preserve">how adult social care is funded that ensure </w:t>
      </w:r>
      <w:r w:rsidR="00E219AC">
        <w:rPr>
          <w:rFonts w:ascii="Arial" w:hAnsi="Arial" w:cs="Arial"/>
          <w:sz w:val="24"/>
          <w:szCs w:val="24"/>
        </w:rPr>
        <w:t xml:space="preserve">funding follows need.  We urge </w:t>
      </w:r>
      <w:r w:rsidR="00F330C6">
        <w:rPr>
          <w:rFonts w:ascii="Arial" w:hAnsi="Arial" w:cs="Arial"/>
          <w:sz w:val="24"/>
          <w:szCs w:val="24"/>
        </w:rPr>
        <w:t>G</w:t>
      </w:r>
      <w:r w:rsidR="00E219AC">
        <w:rPr>
          <w:rFonts w:ascii="Arial" w:hAnsi="Arial" w:cs="Arial"/>
          <w:sz w:val="24"/>
          <w:szCs w:val="24"/>
        </w:rPr>
        <w:t xml:space="preserve">overnment to take this </w:t>
      </w:r>
      <w:r w:rsidR="00A4251B">
        <w:rPr>
          <w:rFonts w:ascii="Arial" w:hAnsi="Arial" w:cs="Arial"/>
          <w:sz w:val="24"/>
          <w:szCs w:val="24"/>
        </w:rPr>
        <w:t xml:space="preserve">forward through </w:t>
      </w:r>
      <w:r w:rsidR="0007477A">
        <w:rPr>
          <w:rFonts w:ascii="Arial" w:hAnsi="Arial" w:cs="Arial"/>
          <w:sz w:val="24"/>
          <w:szCs w:val="24"/>
        </w:rPr>
        <w:t>the</w:t>
      </w:r>
      <w:r w:rsidR="009469FA">
        <w:rPr>
          <w:rFonts w:ascii="Arial" w:hAnsi="Arial" w:cs="Arial"/>
          <w:sz w:val="24"/>
          <w:szCs w:val="24"/>
        </w:rPr>
        <w:t xml:space="preserve"> Ministry of Communities, Housing and Local Government’s </w:t>
      </w:r>
      <w:r w:rsidR="0096654C">
        <w:rPr>
          <w:rFonts w:ascii="Arial" w:hAnsi="Arial" w:cs="Arial"/>
          <w:sz w:val="24"/>
          <w:szCs w:val="24"/>
        </w:rPr>
        <w:t xml:space="preserve">welcome new </w:t>
      </w:r>
      <w:r w:rsidR="009469FA">
        <w:rPr>
          <w:rFonts w:ascii="Arial" w:hAnsi="Arial" w:cs="Arial"/>
          <w:sz w:val="24"/>
          <w:szCs w:val="24"/>
        </w:rPr>
        <w:t>work on</w:t>
      </w:r>
      <w:r w:rsidR="0007477A" w:rsidRPr="00A4251B">
        <w:rPr>
          <w:rFonts w:ascii="Arial" w:hAnsi="Arial" w:cs="Arial"/>
          <w:sz w:val="24"/>
          <w:szCs w:val="24"/>
        </w:rPr>
        <w:t xml:space="preserve"> </w:t>
      </w:r>
      <w:hyperlink r:id="rId22" w:history="1">
        <w:r w:rsidR="009469FA" w:rsidRPr="00A4251B">
          <w:rPr>
            <w:rStyle w:val="Hyperlink"/>
            <w:rFonts w:ascii="Arial" w:hAnsi="Arial" w:cs="Arial"/>
            <w:sz w:val="24"/>
            <w:szCs w:val="24"/>
          </w:rPr>
          <w:t>l</w:t>
        </w:r>
        <w:r w:rsidR="000445E3" w:rsidRPr="00D5649F">
          <w:rPr>
            <w:rStyle w:val="Hyperlink"/>
            <w:rFonts w:ascii="Arial" w:hAnsi="Arial" w:cs="Arial"/>
            <w:sz w:val="24"/>
            <w:szCs w:val="24"/>
          </w:rPr>
          <w:t>ocal authority funding reform</w:t>
        </w:r>
      </w:hyperlink>
      <w:r w:rsidR="0096654C">
        <w:rPr>
          <w:rFonts w:ascii="Arial" w:hAnsi="Arial" w:cs="Arial"/>
          <w:sz w:val="24"/>
          <w:szCs w:val="24"/>
        </w:rPr>
        <w:t>,</w:t>
      </w:r>
      <w:r w:rsidR="009469FA">
        <w:rPr>
          <w:rFonts w:ascii="Arial" w:hAnsi="Arial"/>
          <w:sz w:val="24"/>
          <w:szCs w:val="24"/>
        </w:rPr>
        <w:t xml:space="preserve"> </w:t>
      </w:r>
      <w:r w:rsidR="00A4251B">
        <w:rPr>
          <w:rFonts w:ascii="Arial" w:hAnsi="Arial"/>
          <w:sz w:val="24"/>
          <w:szCs w:val="24"/>
        </w:rPr>
        <w:t xml:space="preserve">as well as </w:t>
      </w:r>
      <w:r w:rsidR="009469FA">
        <w:rPr>
          <w:rFonts w:ascii="Arial" w:hAnsi="Arial"/>
          <w:sz w:val="24"/>
          <w:szCs w:val="24"/>
        </w:rPr>
        <w:t xml:space="preserve">also through the </w:t>
      </w:r>
      <w:hyperlink r:id="rId23" w:history="1">
        <w:r w:rsidR="009469FA" w:rsidRPr="009E30F7">
          <w:rPr>
            <w:rStyle w:val="Hyperlink"/>
            <w:rFonts w:ascii="Arial" w:hAnsi="Arial"/>
            <w:sz w:val="24"/>
            <w:szCs w:val="24"/>
          </w:rPr>
          <w:t xml:space="preserve">Casey Commission </w:t>
        </w:r>
        <w:r w:rsidR="00545047" w:rsidRPr="009E30F7">
          <w:rPr>
            <w:rStyle w:val="Hyperlink"/>
            <w:rFonts w:ascii="Arial" w:hAnsi="Arial"/>
            <w:sz w:val="24"/>
            <w:szCs w:val="24"/>
          </w:rPr>
          <w:t>on adult social care</w:t>
        </w:r>
      </w:hyperlink>
      <w:r w:rsidR="00545047">
        <w:rPr>
          <w:rFonts w:ascii="Arial" w:hAnsi="Arial"/>
          <w:sz w:val="24"/>
          <w:szCs w:val="24"/>
        </w:rPr>
        <w:t xml:space="preserve">. </w:t>
      </w:r>
    </w:p>
    <w:p w14:paraId="43999D32" w14:textId="77777777" w:rsidR="00963CAE" w:rsidRDefault="00963CAE" w:rsidP="00963CAE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4C64909B" w14:textId="5B3B30A9" w:rsidR="005A2FD7" w:rsidRDefault="00404060" w:rsidP="00404060">
      <w:pPr>
        <w:pStyle w:val="ListParagraph"/>
        <w:ind w:left="786"/>
        <w:rPr>
          <w:rFonts w:ascii="Arial" w:hAnsi="Arial" w:cs="Arial"/>
          <w:b/>
          <w:bCs/>
          <w:sz w:val="24"/>
          <w:szCs w:val="24"/>
        </w:rPr>
      </w:pPr>
      <w:r w:rsidRPr="004F62FF">
        <w:rPr>
          <w:rFonts w:ascii="Arial" w:hAnsi="Arial" w:cs="Arial"/>
          <w:b/>
          <w:bCs/>
          <w:sz w:val="24"/>
          <w:szCs w:val="24"/>
        </w:rPr>
        <w:t>Question 5</w:t>
      </w:r>
      <w:r w:rsidR="004F62FF" w:rsidRPr="004F62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F62FF">
        <w:rPr>
          <w:rFonts w:ascii="Arial" w:hAnsi="Arial" w:cs="Arial"/>
          <w:b/>
          <w:bCs/>
          <w:sz w:val="24"/>
          <w:szCs w:val="24"/>
        </w:rPr>
        <w:t>Do you agree with the government’s proposals on funding for social care as part of the local government finance settlement in 2025-26?</w:t>
      </w:r>
    </w:p>
    <w:p w14:paraId="478AACF5" w14:textId="77777777" w:rsidR="004F62FF" w:rsidRDefault="004F62FF" w:rsidP="00404060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5844DC8E" w14:textId="10716F49" w:rsidR="00D42246" w:rsidRDefault="00D42246" w:rsidP="00D42246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D42246">
        <w:rPr>
          <w:rFonts w:ascii="Arial" w:hAnsi="Arial" w:cs="Arial"/>
          <w:sz w:val="24"/>
          <w:szCs w:val="24"/>
        </w:rPr>
        <w:t xml:space="preserve">Like the Local Authority Better Care Grant, the Market </w:t>
      </w:r>
      <w:proofErr w:type="gramStart"/>
      <w:r w:rsidRPr="00D42246">
        <w:rPr>
          <w:rFonts w:ascii="Arial" w:hAnsi="Arial" w:cs="Arial"/>
          <w:sz w:val="24"/>
          <w:szCs w:val="24"/>
        </w:rPr>
        <w:t>Sustainability</w:t>
      </w:r>
      <w:proofErr w:type="gramEnd"/>
      <w:r w:rsidRPr="00D42246">
        <w:rPr>
          <w:rFonts w:ascii="Arial" w:hAnsi="Arial" w:cs="Arial"/>
          <w:sz w:val="24"/>
          <w:szCs w:val="24"/>
        </w:rPr>
        <w:t xml:space="preserve"> and Improvement Fund (£1.05bn) will not be uprated in line with the Consumer Price Index</w:t>
      </w:r>
      <w:r w:rsidR="00A31439">
        <w:rPr>
          <w:rFonts w:ascii="Arial" w:hAnsi="Arial" w:cs="Arial"/>
          <w:sz w:val="24"/>
          <w:szCs w:val="24"/>
        </w:rPr>
        <w:t xml:space="preserve">. This </w:t>
      </w:r>
      <w:r w:rsidR="00414E7B">
        <w:rPr>
          <w:rFonts w:ascii="Arial" w:hAnsi="Arial" w:cs="Arial"/>
          <w:sz w:val="24"/>
          <w:szCs w:val="24"/>
        </w:rPr>
        <w:t>real</w:t>
      </w:r>
      <w:r w:rsidR="00836336">
        <w:rPr>
          <w:rFonts w:ascii="Arial" w:hAnsi="Arial" w:cs="Arial"/>
          <w:sz w:val="24"/>
          <w:szCs w:val="24"/>
        </w:rPr>
        <w:t>-</w:t>
      </w:r>
      <w:r w:rsidR="00414E7B">
        <w:rPr>
          <w:rFonts w:ascii="Arial" w:hAnsi="Arial" w:cs="Arial"/>
          <w:sz w:val="24"/>
          <w:szCs w:val="24"/>
        </w:rPr>
        <w:t>terms cut is extremely disappointing.</w:t>
      </w:r>
    </w:p>
    <w:p w14:paraId="17FB0ECF" w14:textId="77777777" w:rsidR="00C35450" w:rsidRPr="00D42246" w:rsidRDefault="00C35450" w:rsidP="00C35450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31717F24" w14:textId="02A6852F" w:rsidR="00A417ED" w:rsidRDefault="00A35F2F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ADASS welcomes the additional £200m</w:t>
      </w:r>
      <w:r w:rsidR="00C72090">
        <w:rPr>
          <w:rFonts w:ascii="Arial" w:hAnsi="Arial" w:cs="Arial"/>
          <w:sz w:val="24"/>
          <w:szCs w:val="24"/>
        </w:rPr>
        <w:t xml:space="preserve">n that will be allocated to </w:t>
      </w:r>
      <w:r w:rsidR="00E15D65">
        <w:rPr>
          <w:rFonts w:ascii="Arial" w:hAnsi="Arial" w:cs="Arial"/>
          <w:sz w:val="24"/>
          <w:szCs w:val="24"/>
        </w:rPr>
        <w:t xml:space="preserve">local authorities </w:t>
      </w:r>
      <w:r w:rsidR="00C72090">
        <w:rPr>
          <w:rFonts w:ascii="Arial" w:hAnsi="Arial" w:cs="Arial"/>
          <w:sz w:val="24"/>
          <w:szCs w:val="24"/>
        </w:rPr>
        <w:t>through the Social Care Grant</w:t>
      </w:r>
      <w:r w:rsidR="00CC31DD">
        <w:rPr>
          <w:rFonts w:ascii="Arial" w:hAnsi="Arial" w:cs="Arial"/>
          <w:sz w:val="24"/>
          <w:szCs w:val="24"/>
        </w:rPr>
        <w:t>, bringing the grant’s total value to £5.9bn in 2025-26</w:t>
      </w:r>
      <w:r w:rsidR="00041DCA">
        <w:rPr>
          <w:rFonts w:ascii="Arial" w:hAnsi="Arial" w:cs="Arial"/>
          <w:sz w:val="24"/>
          <w:szCs w:val="24"/>
        </w:rPr>
        <w:t xml:space="preserve">.  </w:t>
      </w:r>
      <w:r w:rsidR="006E5F42">
        <w:rPr>
          <w:rFonts w:ascii="Arial" w:hAnsi="Arial" w:cs="Arial"/>
          <w:sz w:val="24"/>
          <w:szCs w:val="24"/>
        </w:rPr>
        <w:t xml:space="preserve">It should be noted, however, that </w:t>
      </w:r>
      <w:r w:rsidR="00001C98">
        <w:rPr>
          <w:rFonts w:ascii="Arial" w:hAnsi="Arial" w:cs="Arial"/>
          <w:sz w:val="24"/>
          <w:szCs w:val="24"/>
        </w:rPr>
        <w:t>t</w:t>
      </w:r>
      <w:r w:rsidR="00001C98" w:rsidRPr="00001C98">
        <w:rPr>
          <w:rFonts w:ascii="Arial" w:hAnsi="Arial" w:cs="Arial"/>
          <w:sz w:val="24"/>
          <w:szCs w:val="24"/>
        </w:rPr>
        <w:t>he</w:t>
      </w:r>
      <w:r w:rsidR="00C74FEF">
        <w:rPr>
          <w:rFonts w:ascii="Arial" w:hAnsi="Arial" w:cs="Arial"/>
          <w:sz w:val="24"/>
          <w:szCs w:val="24"/>
        </w:rPr>
        <w:t xml:space="preserve"> extent to which it will benefit adult social care will vary from place to place. </w:t>
      </w:r>
      <w:r w:rsidR="00001C98" w:rsidRPr="00001C98">
        <w:rPr>
          <w:rFonts w:ascii="Arial" w:hAnsi="Arial" w:cs="Arial"/>
          <w:sz w:val="24"/>
          <w:szCs w:val="24"/>
        </w:rPr>
        <w:t xml:space="preserve"> </w:t>
      </w:r>
      <w:r w:rsidR="008E6167">
        <w:rPr>
          <w:rFonts w:ascii="Arial" w:hAnsi="Arial" w:cs="Arial"/>
          <w:sz w:val="24"/>
          <w:szCs w:val="24"/>
        </w:rPr>
        <w:t xml:space="preserve">The </w:t>
      </w:r>
      <w:r w:rsidR="00001C98" w:rsidRPr="00001C98">
        <w:rPr>
          <w:rFonts w:ascii="Arial" w:hAnsi="Arial" w:cs="Arial"/>
          <w:sz w:val="24"/>
          <w:szCs w:val="24"/>
        </w:rPr>
        <w:t xml:space="preserve">Social Care Grant is split between adults and children’s services.  </w:t>
      </w:r>
      <w:r w:rsidR="00A12F6B">
        <w:rPr>
          <w:rFonts w:ascii="Arial" w:hAnsi="Arial" w:cs="Arial"/>
          <w:sz w:val="24"/>
          <w:szCs w:val="24"/>
        </w:rPr>
        <w:t>T</w:t>
      </w:r>
      <w:r w:rsidR="00A417ED" w:rsidRPr="00A417ED">
        <w:rPr>
          <w:rFonts w:ascii="Arial" w:hAnsi="Arial" w:cs="Arial"/>
          <w:sz w:val="24"/>
          <w:szCs w:val="24"/>
        </w:rPr>
        <w:t xml:space="preserve">he proportion of the additional Social Care Grant allocated to adult social care varies greatly from </w:t>
      </w:r>
      <w:r w:rsidR="00991FB7">
        <w:rPr>
          <w:rFonts w:ascii="Arial" w:hAnsi="Arial" w:cs="Arial"/>
          <w:sz w:val="24"/>
          <w:szCs w:val="24"/>
        </w:rPr>
        <w:t>local authority to local authority</w:t>
      </w:r>
      <w:r w:rsidR="00D915A8">
        <w:rPr>
          <w:rFonts w:ascii="Arial" w:hAnsi="Arial" w:cs="Arial"/>
          <w:sz w:val="24"/>
          <w:szCs w:val="24"/>
        </w:rPr>
        <w:t>,</w:t>
      </w:r>
      <w:r w:rsidR="00A417ED" w:rsidRPr="00A417ED">
        <w:rPr>
          <w:rFonts w:ascii="Arial" w:hAnsi="Arial" w:cs="Arial"/>
          <w:sz w:val="24"/>
          <w:szCs w:val="24"/>
        </w:rPr>
        <w:t xml:space="preserve"> from 100% of the grant to 0%.</w:t>
      </w:r>
      <w:r w:rsidR="00A417ED">
        <w:rPr>
          <w:rFonts w:ascii="Arial" w:hAnsi="Arial" w:cs="Arial"/>
          <w:sz w:val="24"/>
          <w:szCs w:val="24"/>
        </w:rPr>
        <w:t xml:space="preserve"> </w:t>
      </w:r>
      <w:r w:rsidR="00001C98" w:rsidRPr="00001C98">
        <w:rPr>
          <w:rFonts w:ascii="Arial" w:hAnsi="Arial" w:cs="Arial"/>
          <w:sz w:val="24"/>
          <w:szCs w:val="24"/>
        </w:rPr>
        <w:t xml:space="preserve">The 2024 ADASS Spring Survey found that the average split was 60:40 (adults: children). </w:t>
      </w:r>
    </w:p>
    <w:p w14:paraId="0C5CE67D" w14:textId="77777777" w:rsidR="00C35450" w:rsidRPr="00C35450" w:rsidRDefault="00C35450" w:rsidP="00C35450">
      <w:pPr>
        <w:pStyle w:val="ListParagraph"/>
        <w:rPr>
          <w:rFonts w:ascii="Arial" w:hAnsi="Arial" w:cs="Arial"/>
          <w:sz w:val="24"/>
          <w:szCs w:val="24"/>
        </w:rPr>
      </w:pPr>
    </w:p>
    <w:p w14:paraId="77C6E4BF" w14:textId="141CB17C" w:rsidR="009931C3" w:rsidRDefault="00A417ED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06014">
        <w:rPr>
          <w:rFonts w:ascii="Arial" w:hAnsi="Arial" w:cs="Arial"/>
          <w:sz w:val="24"/>
          <w:szCs w:val="24"/>
        </w:rPr>
        <w:t>e remain deeply concerned that t</w:t>
      </w:r>
      <w:r w:rsidR="00EE30E9">
        <w:rPr>
          <w:rFonts w:ascii="Arial" w:hAnsi="Arial" w:cs="Arial"/>
          <w:sz w:val="24"/>
          <w:szCs w:val="24"/>
        </w:rPr>
        <w:t>he additional Social Care Grant funding</w:t>
      </w:r>
      <w:r w:rsidR="00206014">
        <w:rPr>
          <w:rFonts w:ascii="Arial" w:hAnsi="Arial" w:cs="Arial"/>
          <w:sz w:val="24"/>
          <w:szCs w:val="24"/>
        </w:rPr>
        <w:t xml:space="preserve">, along with other measures, </w:t>
      </w:r>
      <w:r w:rsidR="0035285B">
        <w:rPr>
          <w:rFonts w:ascii="Arial" w:hAnsi="Arial" w:cs="Arial"/>
          <w:sz w:val="24"/>
          <w:szCs w:val="24"/>
        </w:rPr>
        <w:t xml:space="preserve">still fails to offset the additional costs to </w:t>
      </w:r>
      <w:r w:rsidR="00791D29">
        <w:rPr>
          <w:rFonts w:ascii="Arial" w:hAnsi="Arial" w:cs="Arial"/>
          <w:sz w:val="24"/>
          <w:szCs w:val="24"/>
        </w:rPr>
        <w:t>local authorities</w:t>
      </w:r>
      <w:r w:rsidR="0035285B">
        <w:rPr>
          <w:rFonts w:ascii="Arial" w:hAnsi="Arial" w:cs="Arial"/>
          <w:sz w:val="24"/>
          <w:szCs w:val="24"/>
        </w:rPr>
        <w:t xml:space="preserve"> </w:t>
      </w:r>
      <w:r w:rsidR="009C3F8E">
        <w:rPr>
          <w:rFonts w:ascii="Arial" w:hAnsi="Arial" w:cs="Arial"/>
          <w:sz w:val="24"/>
          <w:szCs w:val="24"/>
        </w:rPr>
        <w:t xml:space="preserve">that </w:t>
      </w:r>
      <w:r w:rsidR="00F52F6D">
        <w:rPr>
          <w:rFonts w:ascii="Arial" w:hAnsi="Arial" w:cs="Arial"/>
          <w:sz w:val="24"/>
          <w:szCs w:val="24"/>
        </w:rPr>
        <w:t>they will face in the new financial year, including as a direct result of t</w:t>
      </w:r>
      <w:r w:rsidR="009C3F8E">
        <w:rPr>
          <w:rFonts w:ascii="Arial" w:hAnsi="Arial" w:cs="Arial"/>
          <w:sz w:val="24"/>
          <w:szCs w:val="24"/>
        </w:rPr>
        <w:t xml:space="preserve">he Autumn Budget.  </w:t>
      </w:r>
      <w:r w:rsidR="00842665">
        <w:rPr>
          <w:rFonts w:ascii="Arial" w:hAnsi="Arial" w:cs="Arial"/>
          <w:sz w:val="24"/>
          <w:szCs w:val="24"/>
        </w:rPr>
        <w:t xml:space="preserve">It </w:t>
      </w:r>
      <w:r w:rsidR="009931C3">
        <w:rPr>
          <w:rFonts w:ascii="Arial" w:hAnsi="Arial" w:cs="Arial"/>
          <w:sz w:val="24"/>
          <w:szCs w:val="24"/>
        </w:rPr>
        <w:t xml:space="preserve">will not enable social care to move forward.  It will not even allow it to stand still.  </w:t>
      </w:r>
    </w:p>
    <w:p w14:paraId="75162202" w14:textId="77777777" w:rsidR="00C35450" w:rsidRPr="00C35450" w:rsidRDefault="00C35450" w:rsidP="00C35450">
      <w:pPr>
        <w:pStyle w:val="ListParagraph"/>
        <w:rPr>
          <w:rFonts w:ascii="Arial" w:hAnsi="Arial" w:cs="Arial"/>
          <w:sz w:val="24"/>
          <w:szCs w:val="24"/>
        </w:rPr>
      </w:pPr>
    </w:p>
    <w:p w14:paraId="2BDCF6E3" w14:textId="6E4F4DE6" w:rsidR="00104F0E" w:rsidRDefault="000D4FC8" w:rsidP="00F52F6D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ADASS has calculated that </w:t>
      </w:r>
      <w:hyperlink r:id="rId24" w:history="1">
        <w:r w:rsidRPr="00D674CF">
          <w:rPr>
            <w:rStyle w:val="Hyperlink"/>
            <w:rFonts w:ascii="Arial" w:hAnsi="Arial" w:cs="Arial"/>
            <w:sz w:val="24"/>
            <w:szCs w:val="24"/>
          </w:rPr>
          <w:t xml:space="preserve">Directors of Adult Social Services </w:t>
        </w:r>
        <w:r w:rsidR="00FC7017" w:rsidRPr="00D674CF">
          <w:rPr>
            <w:rStyle w:val="Hyperlink"/>
            <w:rFonts w:ascii="Arial" w:hAnsi="Arial" w:cs="Arial"/>
            <w:sz w:val="24"/>
            <w:szCs w:val="24"/>
          </w:rPr>
          <w:t>will face a £2</w:t>
        </w:r>
        <w:r w:rsidR="00DF4697">
          <w:rPr>
            <w:rStyle w:val="Hyperlink"/>
            <w:rFonts w:ascii="Arial" w:hAnsi="Arial" w:cs="Arial"/>
            <w:sz w:val="24"/>
            <w:szCs w:val="24"/>
          </w:rPr>
          <w:t>.501bn</w:t>
        </w:r>
        <w:r w:rsidR="00064BA6" w:rsidRPr="00D674CF">
          <w:rPr>
            <w:rStyle w:val="Hyperlink"/>
            <w:rFonts w:ascii="Arial" w:hAnsi="Arial" w:cs="Arial"/>
            <w:sz w:val="24"/>
            <w:szCs w:val="24"/>
          </w:rPr>
          <w:t xml:space="preserve"> increase in their costs next year</w:t>
        </w:r>
      </w:hyperlink>
      <w:r w:rsidR="00005226">
        <w:rPr>
          <w:rFonts w:ascii="Arial" w:hAnsi="Arial" w:cs="Arial"/>
          <w:sz w:val="24"/>
          <w:szCs w:val="24"/>
        </w:rPr>
        <w:t xml:space="preserve">, made up of </w:t>
      </w:r>
      <w:r w:rsidR="0098709F">
        <w:rPr>
          <w:rFonts w:ascii="Arial" w:hAnsi="Arial" w:cs="Arial"/>
          <w:sz w:val="24"/>
          <w:szCs w:val="24"/>
        </w:rPr>
        <w:t xml:space="preserve">a £517mn (net) increase because of </w:t>
      </w:r>
      <w:r w:rsidR="00DF5D02">
        <w:rPr>
          <w:rFonts w:ascii="Arial" w:hAnsi="Arial" w:cs="Arial"/>
          <w:sz w:val="24"/>
          <w:szCs w:val="24"/>
        </w:rPr>
        <w:t>increased employer NICs; £1.2</w:t>
      </w:r>
      <w:r w:rsidR="00C4662A">
        <w:rPr>
          <w:rFonts w:ascii="Arial" w:hAnsi="Arial" w:cs="Arial"/>
          <w:sz w:val="24"/>
          <w:szCs w:val="24"/>
        </w:rPr>
        <w:t>35b</w:t>
      </w:r>
      <w:r w:rsidR="00DF5D02">
        <w:rPr>
          <w:rFonts w:ascii="Arial" w:hAnsi="Arial" w:cs="Arial"/>
          <w:sz w:val="24"/>
          <w:szCs w:val="24"/>
        </w:rPr>
        <w:t xml:space="preserve">n as a result of inflation and the National Living Wage increase; </w:t>
      </w:r>
      <w:r w:rsidR="00104F0E">
        <w:rPr>
          <w:rFonts w:ascii="Arial" w:hAnsi="Arial" w:cs="Arial"/>
          <w:sz w:val="24"/>
          <w:szCs w:val="24"/>
        </w:rPr>
        <w:t>and £</w:t>
      </w:r>
      <w:r w:rsidR="00ED220F">
        <w:rPr>
          <w:rFonts w:ascii="Arial" w:hAnsi="Arial" w:cs="Arial"/>
          <w:sz w:val="24"/>
          <w:szCs w:val="24"/>
        </w:rPr>
        <w:t>0.</w:t>
      </w:r>
      <w:r w:rsidR="008050AB">
        <w:rPr>
          <w:rFonts w:ascii="Arial" w:hAnsi="Arial" w:cs="Arial"/>
          <w:sz w:val="24"/>
          <w:szCs w:val="24"/>
        </w:rPr>
        <w:t>746</w:t>
      </w:r>
      <w:r w:rsidR="003276D9">
        <w:rPr>
          <w:rFonts w:ascii="Arial" w:hAnsi="Arial" w:cs="Arial"/>
          <w:sz w:val="24"/>
          <w:szCs w:val="24"/>
        </w:rPr>
        <w:t>bn</w:t>
      </w:r>
      <w:r w:rsidR="00104F0E">
        <w:rPr>
          <w:rFonts w:ascii="Arial" w:hAnsi="Arial" w:cs="Arial"/>
          <w:sz w:val="24"/>
          <w:szCs w:val="24"/>
        </w:rPr>
        <w:t xml:space="preserve"> because of demography.</w:t>
      </w:r>
    </w:p>
    <w:p w14:paraId="7A34F52A" w14:textId="77777777" w:rsidR="00C35450" w:rsidRPr="00C35450" w:rsidRDefault="00C35450" w:rsidP="00C35450">
      <w:pPr>
        <w:pStyle w:val="ListParagraph"/>
        <w:rPr>
          <w:rFonts w:ascii="Arial" w:hAnsi="Arial" w:cs="Arial"/>
          <w:sz w:val="24"/>
          <w:szCs w:val="24"/>
        </w:rPr>
      </w:pPr>
    </w:p>
    <w:p w14:paraId="6809E6CB" w14:textId="1EC1DBBF" w:rsidR="00CB475D" w:rsidRDefault="004C4F48" w:rsidP="00E028C3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E4BD0">
        <w:rPr>
          <w:rFonts w:ascii="Arial" w:hAnsi="Arial" w:cs="Arial"/>
          <w:sz w:val="24"/>
          <w:szCs w:val="24"/>
        </w:rPr>
        <w:t>The d</w:t>
      </w:r>
      <w:r w:rsidR="00CB475D" w:rsidRPr="009E4BD0">
        <w:rPr>
          <w:rFonts w:ascii="Arial" w:hAnsi="Arial" w:cs="Arial"/>
          <w:sz w:val="24"/>
          <w:szCs w:val="24"/>
        </w:rPr>
        <w:t xml:space="preserve">irectly available funding for </w:t>
      </w:r>
      <w:r w:rsidR="002E5847">
        <w:rPr>
          <w:rFonts w:ascii="Arial" w:hAnsi="Arial" w:cs="Arial"/>
          <w:sz w:val="24"/>
          <w:szCs w:val="24"/>
        </w:rPr>
        <w:t>a</w:t>
      </w:r>
      <w:r w:rsidR="00CB475D" w:rsidRPr="009E4BD0">
        <w:rPr>
          <w:rFonts w:ascii="Arial" w:hAnsi="Arial" w:cs="Arial"/>
          <w:sz w:val="24"/>
          <w:szCs w:val="24"/>
        </w:rPr>
        <w:t xml:space="preserve">dult </w:t>
      </w:r>
      <w:r w:rsidR="002E5847">
        <w:rPr>
          <w:rFonts w:ascii="Arial" w:hAnsi="Arial" w:cs="Arial"/>
          <w:sz w:val="24"/>
          <w:szCs w:val="24"/>
        </w:rPr>
        <w:t>s</w:t>
      </w:r>
      <w:r w:rsidR="00CB475D" w:rsidRPr="009E4BD0">
        <w:rPr>
          <w:rFonts w:ascii="Arial" w:hAnsi="Arial" w:cs="Arial"/>
          <w:sz w:val="24"/>
          <w:szCs w:val="24"/>
        </w:rPr>
        <w:t xml:space="preserve">ocial </w:t>
      </w:r>
      <w:r w:rsidR="002E5847">
        <w:rPr>
          <w:rFonts w:ascii="Arial" w:hAnsi="Arial" w:cs="Arial"/>
          <w:sz w:val="24"/>
          <w:szCs w:val="24"/>
        </w:rPr>
        <w:t>c</w:t>
      </w:r>
      <w:r w:rsidR="00CB475D" w:rsidRPr="009E4BD0">
        <w:rPr>
          <w:rFonts w:ascii="Arial" w:hAnsi="Arial" w:cs="Arial"/>
          <w:sz w:val="24"/>
          <w:szCs w:val="24"/>
        </w:rPr>
        <w:t xml:space="preserve">are from </w:t>
      </w:r>
      <w:r w:rsidRPr="009E4BD0">
        <w:rPr>
          <w:rFonts w:ascii="Arial" w:hAnsi="Arial" w:cs="Arial"/>
          <w:sz w:val="24"/>
          <w:szCs w:val="24"/>
        </w:rPr>
        <w:t>g</w:t>
      </w:r>
      <w:r w:rsidR="00CB475D" w:rsidRPr="009E4BD0">
        <w:rPr>
          <w:rFonts w:ascii="Arial" w:hAnsi="Arial" w:cs="Arial"/>
          <w:sz w:val="24"/>
          <w:szCs w:val="24"/>
        </w:rPr>
        <w:t xml:space="preserve">overnment for 2025/26 </w:t>
      </w:r>
      <w:r w:rsidR="00C40031">
        <w:rPr>
          <w:rFonts w:ascii="Arial" w:hAnsi="Arial" w:cs="Arial"/>
          <w:sz w:val="24"/>
          <w:szCs w:val="24"/>
        </w:rPr>
        <w:t xml:space="preserve">as </w:t>
      </w:r>
      <w:r w:rsidR="00CB475D" w:rsidRPr="009E4BD0">
        <w:rPr>
          <w:rFonts w:ascii="Arial" w:hAnsi="Arial" w:cs="Arial"/>
          <w:sz w:val="24"/>
          <w:szCs w:val="24"/>
        </w:rPr>
        <w:t xml:space="preserve">set out in the </w:t>
      </w:r>
      <w:r w:rsidR="00E15EB0" w:rsidRPr="009E4BD0">
        <w:rPr>
          <w:rFonts w:ascii="Arial" w:hAnsi="Arial" w:cs="Arial"/>
          <w:sz w:val="24"/>
          <w:szCs w:val="24"/>
        </w:rPr>
        <w:t>provisional finance settlement consists of</w:t>
      </w:r>
      <w:r w:rsidR="004448C3">
        <w:rPr>
          <w:rFonts w:ascii="Arial" w:hAnsi="Arial" w:cs="Arial"/>
          <w:sz w:val="24"/>
          <w:szCs w:val="24"/>
        </w:rPr>
        <w:t xml:space="preserve"> up to</w:t>
      </w:r>
      <w:r w:rsidR="00E15EB0" w:rsidRPr="009E4BD0">
        <w:rPr>
          <w:rFonts w:ascii="Arial" w:hAnsi="Arial" w:cs="Arial"/>
          <w:sz w:val="24"/>
          <w:szCs w:val="24"/>
        </w:rPr>
        <w:t xml:space="preserve"> </w:t>
      </w:r>
      <w:r w:rsidR="00CB475D" w:rsidRPr="009E4BD0">
        <w:rPr>
          <w:rFonts w:ascii="Arial" w:hAnsi="Arial" w:cs="Arial"/>
          <w:sz w:val="24"/>
          <w:szCs w:val="24"/>
        </w:rPr>
        <w:t>£648mn raised by ASC precept</w:t>
      </w:r>
      <w:r w:rsidR="00653066" w:rsidRPr="009E4BD0">
        <w:rPr>
          <w:rFonts w:ascii="Arial" w:hAnsi="Arial" w:cs="Arial"/>
          <w:sz w:val="24"/>
          <w:szCs w:val="24"/>
        </w:rPr>
        <w:t xml:space="preserve"> and</w:t>
      </w:r>
      <w:r w:rsidR="00CE78BA" w:rsidRPr="009E4BD0">
        <w:rPr>
          <w:rFonts w:ascii="Arial" w:hAnsi="Arial" w:cs="Arial"/>
          <w:sz w:val="24"/>
          <w:szCs w:val="24"/>
        </w:rPr>
        <w:t xml:space="preserve"> </w:t>
      </w:r>
      <w:r w:rsidR="00CB475D" w:rsidRPr="009E4BD0">
        <w:rPr>
          <w:rFonts w:ascii="Arial" w:hAnsi="Arial" w:cs="Arial"/>
          <w:sz w:val="24"/>
          <w:szCs w:val="24"/>
        </w:rPr>
        <w:t>£582mn from Social Care Grant (assuming 60/40 distribution in favour of adult social care)</w:t>
      </w:r>
      <w:r w:rsidR="009E4BD0" w:rsidRPr="009E4BD0">
        <w:rPr>
          <w:rFonts w:ascii="Arial" w:hAnsi="Arial" w:cs="Arial"/>
          <w:sz w:val="24"/>
          <w:szCs w:val="24"/>
        </w:rPr>
        <w:t xml:space="preserve">, bringing in a total of </w:t>
      </w:r>
      <w:r w:rsidR="00CB475D" w:rsidRPr="009E4BD0">
        <w:rPr>
          <w:rFonts w:ascii="Arial" w:hAnsi="Arial" w:cs="Arial"/>
          <w:sz w:val="24"/>
          <w:szCs w:val="24"/>
        </w:rPr>
        <w:t>£1,176mn</w:t>
      </w:r>
      <w:r w:rsidR="009E4BD0">
        <w:rPr>
          <w:rFonts w:ascii="Arial" w:hAnsi="Arial" w:cs="Arial"/>
          <w:sz w:val="24"/>
          <w:szCs w:val="24"/>
        </w:rPr>
        <w:t xml:space="preserve">.  The remaining shortfall is </w:t>
      </w:r>
      <w:r w:rsidR="0027293F" w:rsidRPr="0027293F">
        <w:rPr>
          <w:rFonts w:ascii="Arial" w:hAnsi="Arial" w:cs="Arial"/>
          <w:sz w:val="24"/>
          <w:szCs w:val="24"/>
        </w:rPr>
        <w:t>£1.</w:t>
      </w:r>
      <w:r w:rsidR="003E32D6">
        <w:rPr>
          <w:rFonts w:ascii="Arial" w:hAnsi="Arial" w:cs="Arial"/>
          <w:sz w:val="24"/>
          <w:szCs w:val="24"/>
        </w:rPr>
        <w:t>325</w:t>
      </w:r>
      <w:r w:rsidR="000F103A">
        <w:rPr>
          <w:rFonts w:ascii="Arial" w:hAnsi="Arial" w:cs="Arial"/>
          <w:sz w:val="24"/>
          <w:szCs w:val="24"/>
        </w:rPr>
        <w:t>b</w:t>
      </w:r>
      <w:r w:rsidR="0027293F" w:rsidRPr="0027293F">
        <w:rPr>
          <w:rFonts w:ascii="Arial" w:hAnsi="Arial" w:cs="Arial"/>
          <w:sz w:val="24"/>
          <w:szCs w:val="24"/>
        </w:rPr>
        <w:t>n</w:t>
      </w:r>
      <w:r w:rsidR="00C40031">
        <w:rPr>
          <w:rFonts w:ascii="Arial" w:hAnsi="Arial" w:cs="Arial"/>
          <w:sz w:val="24"/>
          <w:szCs w:val="24"/>
        </w:rPr>
        <w:t>.</w:t>
      </w:r>
    </w:p>
    <w:p w14:paraId="5B438EA6" w14:textId="77777777" w:rsidR="00C35450" w:rsidRPr="00C35450" w:rsidRDefault="00C35450" w:rsidP="00C35450">
      <w:pPr>
        <w:pStyle w:val="ListParagraph"/>
        <w:rPr>
          <w:rFonts w:ascii="Arial" w:hAnsi="Arial" w:cs="Arial"/>
          <w:sz w:val="24"/>
          <w:szCs w:val="24"/>
        </w:rPr>
      </w:pPr>
    </w:p>
    <w:p w14:paraId="68192D17" w14:textId="1C9F5D8B" w:rsidR="003F33BF" w:rsidRDefault="000F3896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inevitable that unless the shortfall is closed, </w:t>
      </w:r>
      <w:r w:rsidR="006D3B8F">
        <w:rPr>
          <w:rFonts w:ascii="Arial" w:hAnsi="Arial" w:cs="Arial"/>
          <w:sz w:val="24"/>
          <w:szCs w:val="24"/>
        </w:rPr>
        <w:t xml:space="preserve">essential </w:t>
      </w:r>
      <w:r w:rsidR="00311F33">
        <w:rPr>
          <w:rFonts w:ascii="Arial" w:hAnsi="Arial" w:cs="Arial"/>
          <w:sz w:val="24"/>
          <w:szCs w:val="24"/>
        </w:rPr>
        <w:t xml:space="preserve">services and supports will have to be reduced.  Less people will </w:t>
      </w:r>
      <w:r w:rsidR="006D3B8F">
        <w:rPr>
          <w:rFonts w:ascii="Arial" w:hAnsi="Arial" w:cs="Arial"/>
          <w:sz w:val="24"/>
          <w:szCs w:val="24"/>
        </w:rPr>
        <w:t>be able to access</w:t>
      </w:r>
      <w:r w:rsidR="00311F33">
        <w:rPr>
          <w:rFonts w:ascii="Arial" w:hAnsi="Arial" w:cs="Arial"/>
          <w:sz w:val="24"/>
          <w:szCs w:val="24"/>
        </w:rPr>
        <w:t xml:space="preserve"> </w:t>
      </w:r>
      <w:r w:rsidR="006D3B8F">
        <w:rPr>
          <w:rFonts w:ascii="Arial" w:hAnsi="Arial" w:cs="Arial"/>
          <w:sz w:val="24"/>
          <w:szCs w:val="24"/>
        </w:rPr>
        <w:t>support</w:t>
      </w:r>
      <w:r w:rsidR="007D46F2">
        <w:rPr>
          <w:rFonts w:ascii="Arial" w:hAnsi="Arial" w:cs="Arial"/>
          <w:sz w:val="24"/>
          <w:szCs w:val="24"/>
        </w:rPr>
        <w:t xml:space="preserve">, the </w:t>
      </w:r>
      <w:r w:rsidR="006D3B8F">
        <w:rPr>
          <w:rFonts w:ascii="Arial" w:hAnsi="Arial" w:cs="Arial"/>
          <w:sz w:val="24"/>
          <w:szCs w:val="24"/>
        </w:rPr>
        <w:t>support</w:t>
      </w:r>
      <w:r w:rsidR="007D46F2">
        <w:rPr>
          <w:rFonts w:ascii="Arial" w:hAnsi="Arial" w:cs="Arial"/>
          <w:sz w:val="24"/>
          <w:szCs w:val="24"/>
        </w:rPr>
        <w:t xml:space="preserve"> available will become less holistic</w:t>
      </w:r>
      <w:r w:rsidR="00321347">
        <w:rPr>
          <w:rFonts w:ascii="Arial" w:hAnsi="Arial" w:cs="Arial"/>
          <w:sz w:val="24"/>
          <w:szCs w:val="24"/>
        </w:rPr>
        <w:t xml:space="preserve"> and more people will </w:t>
      </w:r>
      <w:r w:rsidR="00A11AC1">
        <w:rPr>
          <w:rFonts w:ascii="Arial" w:hAnsi="Arial" w:cs="Arial"/>
          <w:sz w:val="24"/>
          <w:szCs w:val="24"/>
        </w:rPr>
        <w:t xml:space="preserve">experience distress, </w:t>
      </w:r>
      <w:proofErr w:type="gramStart"/>
      <w:r w:rsidR="00A11AC1">
        <w:rPr>
          <w:rFonts w:ascii="Arial" w:hAnsi="Arial" w:cs="Arial"/>
          <w:sz w:val="24"/>
          <w:szCs w:val="24"/>
        </w:rPr>
        <w:t>hardship</w:t>
      </w:r>
      <w:proofErr w:type="gramEnd"/>
      <w:r w:rsidR="00A11AC1">
        <w:rPr>
          <w:rFonts w:ascii="Arial" w:hAnsi="Arial" w:cs="Arial"/>
          <w:sz w:val="24"/>
          <w:szCs w:val="24"/>
        </w:rPr>
        <w:t xml:space="preserve"> and </w:t>
      </w:r>
      <w:r w:rsidR="008058E4">
        <w:rPr>
          <w:rFonts w:ascii="Arial" w:hAnsi="Arial" w:cs="Arial"/>
          <w:sz w:val="24"/>
          <w:szCs w:val="24"/>
        </w:rPr>
        <w:t xml:space="preserve">unnecessary deterioration </w:t>
      </w:r>
      <w:r w:rsidR="00D67CA2">
        <w:rPr>
          <w:rFonts w:ascii="Arial" w:hAnsi="Arial" w:cs="Arial"/>
          <w:sz w:val="24"/>
          <w:szCs w:val="24"/>
        </w:rPr>
        <w:t>in their conditions</w:t>
      </w:r>
      <w:r w:rsidR="00A52061">
        <w:rPr>
          <w:rFonts w:ascii="Arial" w:hAnsi="Arial" w:cs="Arial"/>
          <w:sz w:val="24"/>
          <w:szCs w:val="24"/>
        </w:rPr>
        <w:t xml:space="preserve"> as a result</w:t>
      </w:r>
      <w:r w:rsidR="00D67CA2">
        <w:rPr>
          <w:rFonts w:ascii="Arial" w:hAnsi="Arial" w:cs="Arial"/>
          <w:sz w:val="24"/>
          <w:szCs w:val="24"/>
        </w:rPr>
        <w:t xml:space="preserve">. </w:t>
      </w:r>
    </w:p>
    <w:p w14:paraId="28E3C544" w14:textId="77777777" w:rsidR="003F33BF" w:rsidRPr="00D5649F" w:rsidRDefault="003F33BF" w:rsidP="00D5649F">
      <w:pPr>
        <w:pStyle w:val="ListParagraph"/>
        <w:rPr>
          <w:rFonts w:ascii="Arial" w:hAnsi="Arial" w:cs="Arial"/>
          <w:sz w:val="24"/>
          <w:szCs w:val="24"/>
        </w:rPr>
      </w:pPr>
    </w:p>
    <w:p w14:paraId="4988D17C" w14:textId="1CB32B5A" w:rsidR="00243594" w:rsidRDefault="003F33BF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example,</w:t>
      </w:r>
      <w:r w:rsidR="00D67C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2F2186">
        <w:rPr>
          <w:rFonts w:ascii="Arial" w:hAnsi="Arial" w:cs="Arial"/>
          <w:sz w:val="24"/>
          <w:szCs w:val="24"/>
        </w:rPr>
        <w:t xml:space="preserve">ess support for unpaid carers </w:t>
      </w:r>
      <w:r w:rsidR="00E91B91">
        <w:rPr>
          <w:rFonts w:ascii="Arial" w:hAnsi="Arial" w:cs="Arial"/>
          <w:sz w:val="24"/>
          <w:szCs w:val="24"/>
        </w:rPr>
        <w:t xml:space="preserve">is likely to mean that more carers will be forced to leave employment and more </w:t>
      </w:r>
      <w:r w:rsidR="00DB2BAF">
        <w:rPr>
          <w:rFonts w:ascii="Arial" w:hAnsi="Arial" w:cs="Arial"/>
          <w:sz w:val="24"/>
          <w:szCs w:val="24"/>
        </w:rPr>
        <w:t xml:space="preserve">unpaid </w:t>
      </w:r>
      <w:r w:rsidR="00A56A33">
        <w:rPr>
          <w:rFonts w:ascii="Arial" w:hAnsi="Arial" w:cs="Arial"/>
          <w:sz w:val="24"/>
          <w:szCs w:val="24"/>
        </w:rPr>
        <w:t xml:space="preserve">carer relationships will break down, </w:t>
      </w:r>
      <w:r w:rsidR="00E609C4">
        <w:rPr>
          <w:rFonts w:ascii="Arial" w:hAnsi="Arial" w:cs="Arial"/>
          <w:sz w:val="24"/>
          <w:szCs w:val="24"/>
        </w:rPr>
        <w:t xml:space="preserve">with </w:t>
      </w:r>
      <w:r w:rsidR="00935C09">
        <w:rPr>
          <w:rFonts w:ascii="Arial" w:hAnsi="Arial" w:cs="Arial"/>
          <w:sz w:val="24"/>
          <w:szCs w:val="24"/>
        </w:rPr>
        <w:t xml:space="preserve">damaging and costly consequences.  </w:t>
      </w:r>
      <w:r w:rsidR="00B84DEF">
        <w:rPr>
          <w:rFonts w:ascii="Arial" w:hAnsi="Arial" w:cs="Arial"/>
          <w:sz w:val="24"/>
          <w:szCs w:val="24"/>
        </w:rPr>
        <w:t xml:space="preserve">Longer-term investments in preventative support will </w:t>
      </w:r>
      <w:r w:rsidR="00923362">
        <w:rPr>
          <w:rFonts w:ascii="Arial" w:hAnsi="Arial" w:cs="Arial"/>
          <w:sz w:val="24"/>
          <w:szCs w:val="24"/>
        </w:rPr>
        <w:t xml:space="preserve">be de-prioritised </w:t>
      </w:r>
      <w:proofErr w:type="gramStart"/>
      <w:r w:rsidR="00923362">
        <w:rPr>
          <w:rFonts w:ascii="Arial" w:hAnsi="Arial" w:cs="Arial"/>
          <w:sz w:val="24"/>
          <w:szCs w:val="24"/>
        </w:rPr>
        <w:t>in order to</w:t>
      </w:r>
      <w:proofErr w:type="gramEnd"/>
      <w:r w:rsidR="00923362">
        <w:rPr>
          <w:rFonts w:ascii="Arial" w:hAnsi="Arial" w:cs="Arial"/>
          <w:sz w:val="24"/>
          <w:szCs w:val="24"/>
        </w:rPr>
        <w:t xml:space="preserve"> meet acute need.  </w:t>
      </w:r>
      <w:r w:rsidR="00D67CA2">
        <w:rPr>
          <w:rFonts w:ascii="Arial" w:hAnsi="Arial" w:cs="Arial"/>
          <w:sz w:val="24"/>
          <w:szCs w:val="24"/>
        </w:rPr>
        <w:t xml:space="preserve">Communities will </w:t>
      </w:r>
      <w:r w:rsidR="00644184">
        <w:rPr>
          <w:rFonts w:ascii="Arial" w:hAnsi="Arial" w:cs="Arial"/>
          <w:sz w:val="24"/>
          <w:szCs w:val="24"/>
        </w:rPr>
        <w:t xml:space="preserve">lose </w:t>
      </w:r>
      <w:r w:rsidR="00A52061">
        <w:rPr>
          <w:rFonts w:ascii="Arial" w:hAnsi="Arial" w:cs="Arial"/>
          <w:sz w:val="24"/>
          <w:szCs w:val="24"/>
        </w:rPr>
        <w:t>long-</w:t>
      </w:r>
      <w:r w:rsidR="00644184">
        <w:rPr>
          <w:rFonts w:ascii="Arial" w:hAnsi="Arial" w:cs="Arial"/>
          <w:sz w:val="24"/>
          <w:szCs w:val="24"/>
        </w:rPr>
        <w:t>valued sources of support</w:t>
      </w:r>
      <w:r w:rsidR="00923BA1">
        <w:rPr>
          <w:rFonts w:ascii="Arial" w:hAnsi="Arial" w:cs="Arial"/>
          <w:sz w:val="24"/>
          <w:szCs w:val="24"/>
        </w:rPr>
        <w:t xml:space="preserve"> and relationships of trust with the voluntary, faith and community sector will be </w:t>
      </w:r>
      <w:r w:rsidR="00E858DE">
        <w:rPr>
          <w:rFonts w:ascii="Arial" w:hAnsi="Arial" w:cs="Arial"/>
          <w:sz w:val="24"/>
          <w:szCs w:val="24"/>
        </w:rPr>
        <w:t>soured</w:t>
      </w:r>
      <w:r w:rsidR="00A52061">
        <w:rPr>
          <w:rFonts w:ascii="Arial" w:hAnsi="Arial" w:cs="Arial"/>
          <w:sz w:val="24"/>
          <w:szCs w:val="24"/>
        </w:rPr>
        <w:t xml:space="preserve">.  </w:t>
      </w:r>
      <w:r w:rsidR="00946DC0">
        <w:rPr>
          <w:rFonts w:ascii="Arial" w:hAnsi="Arial" w:cs="Arial"/>
          <w:sz w:val="24"/>
          <w:szCs w:val="24"/>
        </w:rPr>
        <w:t xml:space="preserve">We already know that </w:t>
      </w:r>
      <w:r w:rsidR="006C5923">
        <w:rPr>
          <w:rFonts w:ascii="Arial" w:hAnsi="Arial" w:cs="Arial"/>
          <w:sz w:val="24"/>
          <w:szCs w:val="24"/>
        </w:rPr>
        <w:t xml:space="preserve">many providers are </w:t>
      </w:r>
      <w:r w:rsidR="006322F7">
        <w:rPr>
          <w:rFonts w:ascii="Arial" w:hAnsi="Arial" w:cs="Arial"/>
          <w:sz w:val="24"/>
          <w:szCs w:val="24"/>
        </w:rPr>
        <w:t xml:space="preserve">questioning their viability </w:t>
      </w:r>
      <w:proofErr w:type="gramStart"/>
      <w:r w:rsidR="006322F7">
        <w:rPr>
          <w:rFonts w:ascii="Arial" w:hAnsi="Arial" w:cs="Arial"/>
          <w:sz w:val="24"/>
          <w:szCs w:val="24"/>
        </w:rPr>
        <w:t>as a result of</w:t>
      </w:r>
      <w:proofErr w:type="gramEnd"/>
      <w:r w:rsidR="006322F7">
        <w:rPr>
          <w:rFonts w:ascii="Arial" w:hAnsi="Arial" w:cs="Arial"/>
          <w:sz w:val="24"/>
          <w:szCs w:val="24"/>
        </w:rPr>
        <w:t xml:space="preserve"> the NICs changes, in particular.  </w:t>
      </w:r>
      <w:r w:rsidR="0048674A">
        <w:rPr>
          <w:rFonts w:ascii="Arial" w:hAnsi="Arial" w:cs="Arial"/>
          <w:sz w:val="24"/>
          <w:szCs w:val="24"/>
        </w:rPr>
        <w:t xml:space="preserve">We would therefore expect the provider market to become even more fragile, </w:t>
      </w:r>
      <w:r w:rsidR="005761A9">
        <w:rPr>
          <w:rFonts w:ascii="Arial" w:hAnsi="Arial" w:cs="Arial"/>
          <w:sz w:val="24"/>
          <w:szCs w:val="24"/>
        </w:rPr>
        <w:t xml:space="preserve">making some services simply undeliverable.  </w:t>
      </w:r>
      <w:r w:rsidR="00645FE4">
        <w:rPr>
          <w:rFonts w:ascii="Arial" w:hAnsi="Arial" w:cs="Arial"/>
          <w:sz w:val="24"/>
          <w:szCs w:val="24"/>
        </w:rPr>
        <w:t>(</w:t>
      </w:r>
      <w:hyperlink r:id="rId25" w:history="1">
        <w:r w:rsidR="00645FE4" w:rsidRPr="00AB28F8">
          <w:rPr>
            <w:rStyle w:val="Hyperlink"/>
            <w:rFonts w:ascii="Arial" w:hAnsi="Arial" w:cs="Arial"/>
            <w:sz w:val="24"/>
            <w:szCs w:val="24"/>
          </w:rPr>
          <w:t>Care Provider Alliance</w:t>
        </w:r>
      </w:hyperlink>
      <w:r w:rsidR="00645FE4">
        <w:rPr>
          <w:rFonts w:ascii="Arial" w:hAnsi="Arial" w:cs="Arial"/>
          <w:sz w:val="24"/>
          <w:szCs w:val="24"/>
        </w:rPr>
        <w:t xml:space="preserve"> </w:t>
      </w:r>
      <w:r w:rsidR="006C27F6">
        <w:rPr>
          <w:rFonts w:ascii="Arial" w:hAnsi="Arial" w:cs="Arial"/>
          <w:sz w:val="24"/>
          <w:szCs w:val="24"/>
        </w:rPr>
        <w:t xml:space="preserve">research in November indicated that 73% of members would have to refuse new care packages, and </w:t>
      </w:r>
      <w:r w:rsidR="00AB28F8">
        <w:rPr>
          <w:rFonts w:ascii="Arial" w:hAnsi="Arial" w:cs="Arial"/>
          <w:sz w:val="24"/>
          <w:szCs w:val="24"/>
        </w:rPr>
        <w:t xml:space="preserve">57% would have to hand back contracts.)  </w:t>
      </w:r>
      <w:r w:rsidR="001B170B">
        <w:rPr>
          <w:rFonts w:ascii="Arial" w:hAnsi="Arial" w:cs="Arial"/>
          <w:sz w:val="24"/>
          <w:szCs w:val="24"/>
        </w:rPr>
        <w:t>Health services, including emergency care and mental health, w</w:t>
      </w:r>
      <w:r w:rsidR="008E6E1E">
        <w:rPr>
          <w:rFonts w:ascii="Arial" w:hAnsi="Arial" w:cs="Arial"/>
          <w:sz w:val="24"/>
          <w:szCs w:val="24"/>
        </w:rPr>
        <w:t>ill</w:t>
      </w:r>
      <w:r w:rsidR="001B170B">
        <w:rPr>
          <w:rFonts w:ascii="Arial" w:hAnsi="Arial" w:cs="Arial"/>
          <w:sz w:val="24"/>
          <w:szCs w:val="24"/>
        </w:rPr>
        <w:t xml:space="preserve"> likely experience the </w:t>
      </w:r>
      <w:r w:rsidR="004B53A7">
        <w:rPr>
          <w:rFonts w:ascii="Arial" w:hAnsi="Arial" w:cs="Arial"/>
          <w:sz w:val="24"/>
          <w:szCs w:val="24"/>
        </w:rPr>
        <w:t>knock-on effect</w:t>
      </w:r>
      <w:r w:rsidR="00F037B8">
        <w:rPr>
          <w:rFonts w:ascii="Arial" w:hAnsi="Arial" w:cs="Arial"/>
          <w:sz w:val="24"/>
          <w:szCs w:val="24"/>
        </w:rPr>
        <w:t>s of this deterioration</w:t>
      </w:r>
      <w:r w:rsidR="00243594">
        <w:rPr>
          <w:rFonts w:ascii="Arial" w:hAnsi="Arial" w:cs="Arial"/>
          <w:sz w:val="24"/>
          <w:szCs w:val="24"/>
        </w:rPr>
        <w:t xml:space="preserve">, </w:t>
      </w:r>
      <w:r w:rsidR="00DA38CB">
        <w:rPr>
          <w:rFonts w:ascii="Arial" w:hAnsi="Arial" w:cs="Arial"/>
          <w:sz w:val="24"/>
          <w:szCs w:val="24"/>
        </w:rPr>
        <w:t xml:space="preserve">more than </w:t>
      </w:r>
      <w:r w:rsidR="00243594">
        <w:rPr>
          <w:rFonts w:ascii="Arial" w:hAnsi="Arial" w:cs="Arial"/>
          <w:sz w:val="24"/>
          <w:szCs w:val="24"/>
        </w:rPr>
        <w:t>cancelling out any savings to the public purse</w:t>
      </w:r>
      <w:r w:rsidR="00231247">
        <w:rPr>
          <w:rFonts w:ascii="Arial" w:hAnsi="Arial" w:cs="Arial"/>
          <w:sz w:val="24"/>
          <w:szCs w:val="24"/>
        </w:rPr>
        <w:t xml:space="preserve"> and </w:t>
      </w:r>
      <w:r w:rsidR="00574357">
        <w:rPr>
          <w:rFonts w:ascii="Arial" w:hAnsi="Arial" w:cs="Arial"/>
          <w:sz w:val="24"/>
          <w:szCs w:val="24"/>
        </w:rPr>
        <w:t xml:space="preserve">undermining governments’ attempts </w:t>
      </w:r>
      <w:r w:rsidR="0093375D">
        <w:rPr>
          <w:rFonts w:ascii="Arial" w:hAnsi="Arial" w:cs="Arial"/>
          <w:sz w:val="24"/>
          <w:szCs w:val="24"/>
        </w:rPr>
        <w:t>to drive meaningful NHS reform.</w:t>
      </w:r>
    </w:p>
    <w:p w14:paraId="0062A2FC" w14:textId="77777777" w:rsidR="00C35450" w:rsidRDefault="00C35450" w:rsidP="00C35450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1721F905" w14:textId="5C0BEBDB" w:rsidR="00955A4B" w:rsidRPr="00955A4B" w:rsidRDefault="00955A4B" w:rsidP="00955A4B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55A4B">
        <w:rPr>
          <w:rFonts w:ascii="Arial" w:hAnsi="Arial" w:cs="Arial"/>
          <w:sz w:val="24"/>
          <w:szCs w:val="24"/>
        </w:rPr>
        <w:t xml:space="preserve">We note that the </w:t>
      </w:r>
      <w:r w:rsidR="008E6C2E">
        <w:rPr>
          <w:rFonts w:ascii="Arial" w:hAnsi="Arial" w:cs="Arial"/>
          <w:sz w:val="24"/>
          <w:szCs w:val="24"/>
        </w:rPr>
        <w:t>G</w:t>
      </w:r>
      <w:r w:rsidRPr="00955A4B">
        <w:rPr>
          <w:rFonts w:ascii="Arial" w:hAnsi="Arial" w:cs="Arial"/>
          <w:sz w:val="24"/>
          <w:szCs w:val="24"/>
        </w:rPr>
        <w:t xml:space="preserve">overnment will follow previous practice in holding back a small proportion of grant funding as a contingency, clarifying its allocation at final settlement.  ADASS believes that </w:t>
      </w:r>
      <w:r w:rsidR="00EE5E08">
        <w:rPr>
          <w:rFonts w:ascii="Arial" w:hAnsi="Arial" w:cs="Arial"/>
          <w:sz w:val="24"/>
          <w:szCs w:val="24"/>
        </w:rPr>
        <w:t>the G</w:t>
      </w:r>
      <w:r w:rsidRPr="00955A4B">
        <w:rPr>
          <w:rFonts w:ascii="Arial" w:hAnsi="Arial" w:cs="Arial"/>
          <w:sz w:val="24"/>
          <w:szCs w:val="24"/>
        </w:rPr>
        <w:t xml:space="preserve">overnment should use it to address </w:t>
      </w:r>
      <w:r w:rsidR="003F33BF">
        <w:rPr>
          <w:rFonts w:ascii="Arial" w:hAnsi="Arial" w:cs="Arial"/>
          <w:sz w:val="24"/>
          <w:szCs w:val="24"/>
        </w:rPr>
        <w:t xml:space="preserve">some or </w:t>
      </w:r>
      <w:proofErr w:type="gramStart"/>
      <w:r w:rsidR="003F33BF">
        <w:rPr>
          <w:rFonts w:ascii="Arial" w:hAnsi="Arial" w:cs="Arial"/>
          <w:sz w:val="24"/>
          <w:szCs w:val="24"/>
        </w:rPr>
        <w:t>all of</w:t>
      </w:r>
      <w:proofErr w:type="gramEnd"/>
      <w:r w:rsidR="003F33BF">
        <w:rPr>
          <w:rFonts w:ascii="Arial" w:hAnsi="Arial" w:cs="Arial"/>
          <w:sz w:val="24"/>
          <w:szCs w:val="24"/>
        </w:rPr>
        <w:t xml:space="preserve"> </w:t>
      </w:r>
      <w:r w:rsidRPr="00955A4B">
        <w:rPr>
          <w:rFonts w:ascii="Arial" w:hAnsi="Arial" w:cs="Arial"/>
          <w:sz w:val="24"/>
          <w:szCs w:val="24"/>
        </w:rPr>
        <w:t>the £1.</w:t>
      </w:r>
      <w:r w:rsidR="00C6003B">
        <w:rPr>
          <w:rFonts w:ascii="Arial" w:hAnsi="Arial" w:cs="Arial"/>
          <w:sz w:val="24"/>
          <w:szCs w:val="24"/>
        </w:rPr>
        <w:t>325bn</w:t>
      </w:r>
      <w:r w:rsidRPr="00955A4B">
        <w:rPr>
          <w:rFonts w:ascii="Arial" w:hAnsi="Arial" w:cs="Arial"/>
          <w:sz w:val="24"/>
          <w:szCs w:val="24"/>
        </w:rPr>
        <w:t xml:space="preserve"> shortfall in adult social care</w:t>
      </w:r>
      <w:r w:rsidR="00471E3B">
        <w:rPr>
          <w:rFonts w:ascii="Arial" w:hAnsi="Arial" w:cs="Arial"/>
          <w:sz w:val="24"/>
          <w:szCs w:val="24"/>
        </w:rPr>
        <w:t xml:space="preserve">, or risk further exacerbating the financial </w:t>
      </w:r>
      <w:r w:rsidR="00BC438A">
        <w:rPr>
          <w:rFonts w:ascii="Arial" w:hAnsi="Arial" w:cs="Arial"/>
          <w:sz w:val="24"/>
          <w:szCs w:val="24"/>
        </w:rPr>
        <w:t>pressures facing adult social care commissioners and providers at the detriment to people who draw on care and support, their carer and families</w:t>
      </w:r>
      <w:r w:rsidRPr="00955A4B">
        <w:rPr>
          <w:rFonts w:ascii="Arial" w:hAnsi="Arial" w:cs="Arial"/>
          <w:sz w:val="24"/>
          <w:szCs w:val="24"/>
        </w:rPr>
        <w:t>.</w:t>
      </w:r>
    </w:p>
    <w:p w14:paraId="359BEC1A" w14:textId="77777777" w:rsidR="00955A4B" w:rsidRDefault="00955A4B" w:rsidP="00955A4B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35467028" w14:textId="03984321" w:rsidR="00955A4B" w:rsidRDefault="00955A4B" w:rsidP="00955A4B">
      <w:pPr>
        <w:pStyle w:val="ListParagraph"/>
        <w:ind w:left="786"/>
        <w:rPr>
          <w:rFonts w:ascii="Arial" w:hAnsi="Arial" w:cs="Arial"/>
          <w:b/>
          <w:bCs/>
          <w:sz w:val="24"/>
          <w:szCs w:val="24"/>
        </w:rPr>
      </w:pPr>
      <w:r w:rsidRPr="00955A4B">
        <w:rPr>
          <w:rFonts w:ascii="Arial" w:hAnsi="Arial" w:cs="Arial"/>
          <w:b/>
          <w:bCs/>
          <w:sz w:val="24"/>
          <w:szCs w:val="24"/>
        </w:rPr>
        <w:t>Question 9: Do you have any comments on the impact of the proposals outlined in this consultation document on persons who share a protected characteristic?</w:t>
      </w:r>
    </w:p>
    <w:p w14:paraId="58274ECA" w14:textId="77777777" w:rsidR="00D5770D" w:rsidRPr="00955A4B" w:rsidRDefault="00D5770D" w:rsidP="00955A4B">
      <w:pPr>
        <w:pStyle w:val="ListParagraph"/>
        <w:ind w:left="786"/>
        <w:rPr>
          <w:rFonts w:ascii="Arial" w:hAnsi="Arial" w:cs="Arial"/>
          <w:b/>
          <w:bCs/>
          <w:sz w:val="24"/>
          <w:szCs w:val="24"/>
        </w:rPr>
      </w:pPr>
    </w:p>
    <w:p w14:paraId="23C35412" w14:textId="6FF0A0A1" w:rsidR="004F6283" w:rsidRDefault="003634C5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negative impact of a failure to at least maintain social care funding on a stand-still basis</w:t>
      </w:r>
      <w:r w:rsidR="00A27C9E">
        <w:rPr>
          <w:rFonts w:ascii="Arial" w:hAnsi="Arial" w:cs="Arial"/>
          <w:sz w:val="24"/>
          <w:szCs w:val="24"/>
        </w:rPr>
        <w:t xml:space="preserve"> will be felt most directly by </w:t>
      </w:r>
      <w:r w:rsidR="00444D37">
        <w:rPr>
          <w:rFonts w:ascii="Arial" w:hAnsi="Arial" w:cs="Arial"/>
          <w:sz w:val="24"/>
          <w:szCs w:val="24"/>
        </w:rPr>
        <w:t xml:space="preserve">people with disabilities </w:t>
      </w:r>
      <w:r w:rsidR="009B00E2">
        <w:rPr>
          <w:rFonts w:ascii="Arial" w:hAnsi="Arial" w:cs="Arial"/>
          <w:sz w:val="24"/>
          <w:szCs w:val="24"/>
        </w:rPr>
        <w:t xml:space="preserve">who have </w:t>
      </w:r>
      <w:r w:rsidR="00D72CD5">
        <w:rPr>
          <w:rFonts w:ascii="Arial" w:hAnsi="Arial" w:cs="Arial"/>
          <w:sz w:val="24"/>
          <w:szCs w:val="24"/>
        </w:rPr>
        <w:t xml:space="preserve">support needs, and by older people.  </w:t>
      </w:r>
      <w:r w:rsidR="00FB2C3E">
        <w:rPr>
          <w:rFonts w:ascii="Arial" w:hAnsi="Arial" w:cs="Arial"/>
          <w:sz w:val="24"/>
          <w:szCs w:val="24"/>
        </w:rPr>
        <w:t xml:space="preserve">We </w:t>
      </w:r>
      <w:r w:rsidR="00126B66">
        <w:rPr>
          <w:rFonts w:ascii="Arial" w:hAnsi="Arial" w:cs="Arial"/>
          <w:sz w:val="24"/>
          <w:szCs w:val="24"/>
        </w:rPr>
        <w:t xml:space="preserve">also </w:t>
      </w:r>
      <w:r w:rsidR="00FB2C3E">
        <w:rPr>
          <w:rFonts w:ascii="Arial" w:hAnsi="Arial" w:cs="Arial"/>
          <w:sz w:val="24"/>
          <w:szCs w:val="24"/>
        </w:rPr>
        <w:t>know that some</w:t>
      </w:r>
      <w:r w:rsidR="009B4F48">
        <w:rPr>
          <w:rFonts w:ascii="Arial" w:hAnsi="Arial" w:cs="Arial"/>
          <w:sz w:val="24"/>
          <w:szCs w:val="24"/>
        </w:rPr>
        <w:t xml:space="preserve"> ethnic communities (for example</w:t>
      </w:r>
      <w:r w:rsidR="00925DDA">
        <w:rPr>
          <w:rFonts w:ascii="Arial" w:hAnsi="Arial" w:cs="Arial"/>
          <w:sz w:val="24"/>
          <w:szCs w:val="24"/>
        </w:rPr>
        <w:t xml:space="preserve">, Asian communities) are already </w:t>
      </w:r>
      <w:hyperlink r:id="rId26" w:history="1">
        <w:r w:rsidR="00925DDA" w:rsidRPr="00770FED">
          <w:rPr>
            <w:rStyle w:val="Hyperlink"/>
            <w:rFonts w:ascii="Arial" w:hAnsi="Arial" w:cs="Arial"/>
            <w:sz w:val="24"/>
            <w:szCs w:val="24"/>
          </w:rPr>
          <w:t>less likely to be accessing care and support</w:t>
        </w:r>
      </w:hyperlink>
      <w:r w:rsidR="00731419">
        <w:rPr>
          <w:rFonts w:ascii="Arial" w:hAnsi="Arial" w:cs="Arial"/>
          <w:sz w:val="24"/>
          <w:szCs w:val="24"/>
        </w:rPr>
        <w:t xml:space="preserve">.  The </w:t>
      </w:r>
      <w:r w:rsidR="00204E12">
        <w:rPr>
          <w:rFonts w:ascii="Arial" w:hAnsi="Arial" w:cs="Arial"/>
          <w:sz w:val="24"/>
          <w:szCs w:val="24"/>
        </w:rPr>
        <w:t xml:space="preserve">long-term </w:t>
      </w:r>
      <w:r w:rsidR="00731419">
        <w:rPr>
          <w:rFonts w:ascii="Arial" w:hAnsi="Arial" w:cs="Arial"/>
          <w:sz w:val="24"/>
          <w:szCs w:val="24"/>
        </w:rPr>
        <w:t xml:space="preserve">efforts of social care leaders to work with communities to understand disparities and correct </w:t>
      </w:r>
      <w:r w:rsidR="00204E12">
        <w:rPr>
          <w:rFonts w:ascii="Arial" w:hAnsi="Arial" w:cs="Arial"/>
          <w:sz w:val="24"/>
          <w:szCs w:val="24"/>
        </w:rPr>
        <w:t xml:space="preserve">them where necessary are likely to be </w:t>
      </w:r>
      <w:r w:rsidR="000C5F0C">
        <w:rPr>
          <w:rFonts w:ascii="Arial" w:hAnsi="Arial" w:cs="Arial"/>
          <w:sz w:val="24"/>
          <w:szCs w:val="24"/>
        </w:rPr>
        <w:t xml:space="preserve">hindered by </w:t>
      </w:r>
      <w:r w:rsidR="00C54128">
        <w:rPr>
          <w:rFonts w:ascii="Arial" w:hAnsi="Arial" w:cs="Arial"/>
          <w:sz w:val="24"/>
          <w:szCs w:val="24"/>
        </w:rPr>
        <w:t>another year of real-terms cuts to services</w:t>
      </w:r>
      <w:r w:rsidR="00B1783C">
        <w:rPr>
          <w:rFonts w:ascii="Arial" w:hAnsi="Arial" w:cs="Arial"/>
          <w:sz w:val="24"/>
          <w:szCs w:val="24"/>
        </w:rPr>
        <w:t>.</w:t>
      </w:r>
    </w:p>
    <w:p w14:paraId="4D36641A" w14:textId="77777777" w:rsidR="00D5770D" w:rsidRDefault="00D5770D" w:rsidP="00D5770D">
      <w:pPr>
        <w:pStyle w:val="ListParagraph"/>
        <w:ind w:left="786"/>
        <w:rPr>
          <w:rFonts w:ascii="Arial" w:hAnsi="Arial" w:cs="Arial"/>
          <w:sz w:val="24"/>
          <w:szCs w:val="24"/>
        </w:rPr>
      </w:pPr>
    </w:p>
    <w:p w14:paraId="6486C23B" w14:textId="123D8BC9" w:rsidR="00817B7C" w:rsidRDefault="00817B7C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Government’s continued failure to </w:t>
      </w:r>
      <w:r w:rsidR="0085691E">
        <w:rPr>
          <w:rFonts w:ascii="Arial" w:hAnsi="Arial" w:cs="Arial"/>
          <w:sz w:val="24"/>
          <w:szCs w:val="24"/>
        </w:rPr>
        <w:t xml:space="preserve">fund an </w:t>
      </w:r>
      <w:r w:rsidR="00F574D4" w:rsidRPr="00F574D4">
        <w:rPr>
          <w:rFonts w:ascii="Arial" w:hAnsi="Arial" w:cs="Arial"/>
          <w:sz w:val="24"/>
          <w:szCs w:val="24"/>
        </w:rPr>
        <w:t>inflationary uplift in the upper and lower capital thresholds</w:t>
      </w:r>
      <w:r w:rsidR="0085691E">
        <w:rPr>
          <w:rFonts w:ascii="Arial" w:hAnsi="Arial" w:cs="Arial"/>
          <w:sz w:val="24"/>
          <w:szCs w:val="24"/>
        </w:rPr>
        <w:t>, which have been frozen for well over a decade</w:t>
      </w:r>
      <w:r w:rsidR="00646A02">
        <w:rPr>
          <w:rFonts w:ascii="Arial" w:hAnsi="Arial" w:cs="Arial"/>
          <w:sz w:val="24"/>
          <w:szCs w:val="24"/>
        </w:rPr>
        <w:t xml:space="preserve">, </w:t>
      </w:r>
      <w:r w:rsidR="00F3180E">
        <w:rPr>
          <w:rFonts w:ascii="Arial" w:hAnsi="Arial" w:cs="Arial"/>
          <w:sz w:val="24"/>
          <w:szCs w:val="24"/>
        </w:rPr>
        <w:t>constitutes a barrier to care for more people every year</w:t>
      </w:r>
      <w:r w:rsidR="007D68F6">
        <w:rPr>
          <w:rFonts w:ascii="Arial" w:hAnsi="Arial" w:cs="Arial"/>
          <w:sz w:val="24"/>
          <w:szCs w:val="24"/>
        </w:rPr>
        <w:t xml:space="preserve">.  </w:t>
      </w:r>
      <w:r w:rsidR="00DB4181" w:rsidRPr="00DB4181">
        <w:rPr>
          <w:rFonts w:ascii="Arial" w:hAnsi="Arial" w:cs="Arial"/>
          <w:sz w:val="24"/>
          <w:szCs w:val="24"/>
        </w:rPr>
        <w:t xml:space="preserve">Currently anyone who has £23,250 of savings </w:t>
      </w:r>
      <w:proofErr w:type="gramStart"/>
      <w:r w:rsidR="00DB4181" w:rsidRPr="00DB4181">
        <w:rPr>
          <w:rFonts w:ascii="Arial" w:hAnsi="Arial" w:cs="Arial"/>
          <w:sz w:val="24"/>
          <w:szCs w:val="24"/>
        </w:rPr>
        <w:t>has to</w:t>
      </w:r>
      <w:proofErr w:type="gramEnd"/>
      <w:r w:rsidR="00DB4181" w:rsidRPr="00DB4181">
        <w:rPr>
          <w:rFonts w:ascii="Arial" w:hAnsi="Arial" w:cs="Arial"/>
          <w:sz w:val="24"/>
          <w:szCs w:val="24"/>
        </w:rPr>
        <w:t xml:space="preserve"> pay the full cost of their care at home</w:t>
      </w:r>
      <w:r w:rsidR="00266A44">
        <w:rPr>
          <w:rFonts w:ascii="Arial" w:hAnsi="Arial" w:cs="Arial"/>
          <w:sz w:val="24"/>
          <w:szCs w:val="24"/>
        </w:rPr>
        <w:t xml:space="preserve">.  </w:t>
      </w:r>
      <w:r w:rsidR="007D68F6">
        <w:rPr>
          <w:rFonts w:ascii="Arial" w:hAnsi="Arial" w:cs="Arial"/>
          <w:sz w:val="24"/>
          <w:szCs w:val="24"/>
        </w:rPr>
        <w:t xml:space="preserve">While we have little </w:t>
      </w:r>
      <w:r w:rsidR="00B86DAB">
        <w:rPr>
          <w:rFonts w:ascii="Arial" w:hAnsi="Arial" w:cs="Arial"/>
          <w:sz w:val="24"/>
          <w:szCs w:val="24"/>
        </w:rPr>
        <w:t xml:space="preserve">information on the characteristics of those hitting those thresholds, </w:t>
      </w:r>
      <w:r w:rsidR="001A3F0B">
        <w:rPr>
          <w:rFonts w:ascii="Arial" w:hAnsi="Arial" w:cs="Arial"/>
          <w:sz w:val="24"/>
          <w:szCs w:val="24"/>
        </w:rPr>
        <w:t>their effect is to make support less inclusive</w:t>
      </w:r>
      <w:r w:rsidR="00C015E6">
        <w:rPr>
          <w:rFonts w:ascii="Arial" w:hAnsi="Arial" w:cs="Arial"/>
          <w:sz w:val="24"/>
          <w:szCs w:val="24"/>
        </w:rPr>
        <w:t xml:space="preserve">.  </w:t>
      </w:r>
      <w:r w:rsidR="00582C72">
        <w:rPr>
          <w:rFonts w:ascii="Arial" w:hAnsi="Arial" w:cs="Arial"/>
          <w:sz w:val="24"/>
          <w:szCs w:val="24"/>
        </w:rPr>
        <w:t>While</w:t>
      </w:r>
      <w:r w:rsidR="00C015E6">
        <w:rPr>
          <w:rFonts w:ascii="Arial" w:hAnsi="Arial" w:cs="Arial"/>
          <w:sz w:val="24"/>
          <w:szCs w:val="24"/>
        </w:rPr>
        <w:t xml:space="preserve"> correcting this anomaly, government should also fund inflationary uplifts to the </w:t>
      </w:r>
      <w:r w:rsidR="00F574D4" w:rsidRPr="00F574D4">
        <w:rPr>
          <w:rFonts w:ascii="Arial" w:hAnsi="Arial" w:cs="Arial"/>
          <w:sz w:val="24"/>
          <w:szCs w:val="24"/>
        </w:rPr>
        <w:t>Minimum Income Guarantee (MIG) and Personal Expenses Allowance (PEA)</w:t>
      </w:r>
      <w:r w:rsidR="009E7958">
        <w:rPr>
          <w:rFonts w:ascii="Arial" w:hAnsi="Arial" w:cs="Arial"/>
          <w:sz w:val="24"/>
          <w:szCs w:val="24"/>
        </w:rPr>
        <w:t>.</w:t>
      </w:r>
    </w:p>
    <w:p w14:paraId="52A9A35B" w14:textId="77777777" w:rsidR="00951DD4" w:rsidRPr="00D5649F" w:rsidRDefault="00951DD4" w:rsidP="00D5649F">
      <w:pPr>
        <w:pStyle w:val="ListParagraph"/>
        <w:rPr>
          <w:rFonts w:ascii="Arial" w:hAnsi="Arial" w:cs="Arial"/>
          <w:sz w:val="24"/>
          <w:szCs w:val="24"/>
        </w:rPr>
      </w:pPr>
    </w:p>
    <w:p w14:paraId="3B3746F3" w14:textId="11A9C862" w:rsidR="00951DD4" w:rsidRDefault="0062349C" w:rsidP="00CB7BF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social care workforce is </w:t>
      </w:r>
      <w:r w:rsidR="00FD142F">
        <w:rPr>
          <w:rFonts w:ascii="Arial" w:hAnsi="Arial" w:cs="Arial"/>
          <w:sz w:val="24"/>
          <w:szCs w:val="24"/>
        </w:rPr>
        <w:t>notably ethnically diverse</w:t>
      </w:r>
      <w:r w:rsidR="007E545D">
        <w:rPr>
          <w:rFonts w:ascii="Arial" w:hAnsi="Arial" w:cs="Arial"/>
          <w:sz w:val="24"/>
          <w:szCs w:val="24"/>
        </w:rPr>
        <w:t xml:space="preserve">, so </w:t>
      </w:r>
      <w:r w:rsidR="001D198E">
        <w:rPr>
          <w:rFonts w:ascii="Arial" w:hAnsi="Arial" w:cs="Arial"/>
          <w:sz w:val="24"/>
          <w:szCs w:val="24"/>
        </w:rPr>
        <w:t xml:space="preserve">the rewards and opportunities </w:t>
      </w:r>
      <w:r w:rsidR="008C4C0D">
        <w:rPr>
          <w:rFonts w:ascii="Arial" w:hAnsi="Arial" w:cs="Arial"/>
          <w:sz w:val="24"/>
          <w:szCs w:val="24"/>
        </w:rPr>
        <w:t xml:space="preserve">social care can offer are especially important to </w:t>
      </w:r>
      <w:r w:rsidR="006357FA">
        <w:rPr>
          <w:rFonts w:ascii="Arial" w:hAnsi="Arial" w:cs="Arial"/>
          <w:sz w:val="24"/>
          <w:szCs w:val="24"/>
        </w:rPr>
        <w:t>many people from disadvantaged communities</w:t>
      </w:r>
      <w:r w:rsidR="008C4C0D">
        <w:rPr>
          <w:rFonts w:ascii="Arial" w:hAnsi="Arial" w:cs="Arial"/>
          <w:sz w:val="24"/>
          <w:szCs w:val="24"/>
        </w:rPr>
        <w:t xml:space="preserve"> in areas where employment options </w:t>
      </w:r>
      <w:r w:rsidR="00664810">
        <w:rPr>
          <w:rFonts w:ascii="Arial" w:hAnsi="Arial" w:cs="Arial"/>
          <w:sz w:val="24"/>
          <w:szCs w:val="24"/>
        </w:rPr>
        <w:t>are limited</w:t>
      </w:r>
      <w:r w:rsidR="006357FA">
        <w:rPr>
          <w:rFonts w:ascii="Arial" w:hAnsi="Arial" w:cs="Arial"/>
          <w:sz w:val="24"/>
          <w:szCs w:val="24"/>
        </w:rPr>
        <w:t xml:space="preserve">.  </w:t>
      </w:r>
      <w:r w:rsidR="00BD5505">
        <w:rPr>
          <w:rFonts w:ascii="Arial" w:hAnsi="Arial" w:cs="Arial"/>
          <w:sz w:val="24"/>
          <w:szCs w:val="24"/>
        </w:rPr>
        <w:t xml:space="preserve">Directors of Adult Social Services and </w:t>
      </w:r>
      <w:r w:rsidR="004A2E88">
        <w:rPr>
          <w:rFonts w:ascii="Arial" w:hAnsi="Arial" w:cs="Arial"/>
          <w:sz w:val="24"/>
          <w:szCs w:val="24"/>
        </w:rPr>
        <w:t xml:space="preserve">care providers </w:t>
      </w:r>
      <w:r w:rsidR="00664810">
        <w:rPr>
          <w:rFonts w:ascii="Arial" w:hAnsi="Arial" w:cs="Arial"/>
          <w:sz w:val="24"/>
          <w:szCs w:val="24"/>
        </w:rPr>
        <w:t xml:space="preserve">are keen to improve prospects and stabilise the workforce.  </w:t>
      </w:r>
      <w:r w:rsidR="002B39B1">
        <w:rPr>
          <w:rFonts w:ascii="Arial" w:hAnsi="Arial" w:cs="Arial"/>
          <w:sz w:val="24"/>
          <w:szCs w:val="24"/>
        </w:rPr>
        <w:t xml:space="preserve">But this is likely to be impossible </w:t>
      </w:r>
      <w:r w:rsidR="00E029DB">
        <w:rPr>
          <w:rFonts w:ascii="Arial" w:hAnsi="Arial" w:cs="Arial"/>
          <w:sz w:val="24"/>
          <w:szCs w:val="24"/>
        </w:rPr>
        <w:t xml:space="preserve">in the context of </w:t>
      </w:r>
      <w:r w:rsidR="0038054C">
        <w:rPr>
          <w:rFonts w:ascii="Arial" w:hAnsi="Arial" w:cs="Arial"/>
          <w:sz w:val="24"/>
          <w:szCs w:val="24"/>
        </w:rPr>
        <w:t xml:space="preserve">real terms funding reductions and </w:t>
      </w:r>
      <w:r w:rsidR="00F6457C">
        <w:rPr>
          <w:rFonts w:ascii="Arial" w:hAnsi="Arial" w:cs="Arial"/>
          <w:sz w:val="24"/>
          <w:szCs w:val="24"/>
        </w:rPr>
        <w:t xml:space="preserve">increased employer NICs </w:t>
      </w:r>
      <w:r w:rsidR="00B02995">
        <w:rPr>
          <w:rFonts w:ascii="Arial" w:hAnsi="Arial" w:cs="Arial"/>
          <w:sz w:val="24"/>
          <w:szCs w:val="24"/>
        </w:rPr>
        <w:t>costs</w:t>
      </w:r>
      <w:r w:rsidR="002B39B1">
        <w:rPr>
          <w:rFonts w:ascii="Arial" w:hAnsi="Arial" w:cs="Arial"/>
          <w:sz w:val="24"/>
          <w:szCs w:val="24"/>
        </w:rPr>
        <w:t xml:space="preserve">.  </w:t>
      </w:r>
    </w:p>
    <w:p w14:paraId="7D686BBE" w14:textId="77777777" w:rsidR="00D5770D" w:rsidRDefault="00D5770D" w:rsidP="00D5770D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1AB6E3FB" w14:textId="1154CDD0" w:rsidR="00D5770D" w:rsidRDefault="00D5770D" w:rsidP="00D5770D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  <w:r w:rsidRPr="00F73A61">
        <w:rPr>
          <w:rFonts w:ascii="Arial" w:hAnsi="Arial" w:cs="Arial"/>
          <w:b/>
          <w:bCs/>
          <w:sz w:val="24"/>
          <w:szCs w:val="24"/>
        </w:rPr>
        <w:t xml:space="preserve">Conclusion </w:t>
      </w:r>
    </w:p>
    <w:p w14:paraId="7554CA34" w14:textId="77777777" w:rsidR="00D5770D" w:rsidRPr="00AB5D7F" w:rsidRDefault="00D5770D" w:rsidP="00D5770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9CCA908" w14:textId="2F280A77" w:rsidR="00C91A02" w:rsidRPr="00D5649F" w:rsidRDefault="00190016" w:rsidP="00327BC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D5649F">
        <w:rPr>
          <w:rFonts w:ascii="Arial" w:hAnsi="Arial" w:cs="Arial"/>
          <w:sz w:val="24"/>
          <w:szCs w:val="24"/>
        </w:rPr>
        <w:t xml:space="preserve">ADASS </w:t>
      </w:r>
      <w:r w:rsidR="00156F04" w:rsidRPr="00D5649F">
        <w:rPr>
          <w:rFonts w:ascii="Arial" w:hAnsi="Arial" w:cs="Arial"/>
          <w:sz w:val="24"/>
          <w:szCs w:val="24"/>
        </w:rPr>
        <w:t>recognises the challenging outlook</w:t>
      </w:r>
      <w:r w:rsidR="004F2290" w:rsidRPr="00D5649F">
        <w:rPr>
          <w:rFonts w:ascii="Arial" w:hAnsi="Arial" w:cs="Arial"/>
          <w:sz w:val="24"/>
          <w:szCs w:val="24"/>
        </w:rPr>
        <w:t xml:space="preserve"> for government finances set out by the Office for Budget Responsibility.  </w:t>
      </w:r>
      <w:r w:rsidR="00CE02DA" w:rsidRPr="00D5649F">
        <w:rPr>
          <w:rFonts w:ascii="Arial" w:hAnsi="Arial" w:cs="Arial"/>
          <w:sz w:val="24"/>
          <w:szCs w:val="24"/>
        </w:rPr>
        <w:t xml:space="preserve">It also notes the Government’s </w:t>
      </w:r>
      <w:r w:rsidR="00062877" w:rsidRPr="00D5649F">
        <w:rPr>
          <w:rFonts w:ascii="Arial" w:hAnsi="Arial" w:cs="Arial"/>
          <w:sz w:val="24"/>
          <w:szCs w:val="24"/>
        </w:rPr>
        <w:t>commitment to</w:t>
      </w:r>
      <w:r w:rsidR="004A28B2" w:rsidRPr="00D5649F">
        <w:rPr>
          <w:rFonts w:ascii="Arial" w:hAnsi="Arial" w:cs="Arial"/>
          <w:sz w:val="24"/>
          <w:szCs w:val="24"/>
        </w:rPr>
        <w:t xml:space="preserve"> growing our</w:t>
      </w:r>
      <w:r w:rsidR="00EA1504" w:rsidRPr="00D5649F">
        <w:rPr>
          <w:rFonts w:ascii="Arial" w:hAnsi="Arial" w:cs="Arial"/>
          <w:sz w:val="24"/>
          <w:szCs w:val="24"/>
        </w:rPr>
        <w:t xml:space="preserve"> </w:t>
      </w:r>
      <w:r w:rsidR="00186435" w:rsidRPr="00D5649F">
        <w:rPr>
          <w:rFonts w:ascii="Arial" w:hAnsi="Arial" w:cs="Arial"/>
          <w:sz w:val="24"/>
          <w:szCs w:val="24"/>
        </w:rPr>
        <w:t>national prosperity through a healthier population</w:t>
      </w:r>
      <w:r w:rsidR="00C91A02" w:rsidRPr="00D5649F">
        <w:rPr>
          <w:rFonts w:ascii="Arial" w:hAnsi="Arial" w:cs="Arial"/>
          <w:sz w:val="24"/>
          <w:szCs w:val="24"/>
        </w:rPr>
        <w:t xml:space="preserve">.  </w:t>
      </w:r>
      <w:r w:rsidR="00504254" w:rsidRPr="00D5649F">
        <w:rPr>
          <w:rFonts w:ascii="Arial" w:hAnsi="Arial" w:cs="Arial"/>
          <w:sz w:val="24"/>
          <w:szCs w:val="24"/>
        </w:rPr>
        <w:t>Funding for health and social care is an investment</w:t>
      </w:r>
      <w:r w:rsidR="007140B2" w:rsidRPr="00D5649F">
        <w:rPr>
          <w:rFonts w:ascii="Arial" w:hAnsi="Arial" w:cs="Arial"/>
          <w:sz w:val="24"/>
          <w:szCs w:val="24"/>
        </w:rPr>
        <w:t xml:space="preserve"> that ultimately rewards the public purse.</w:t>
      </w:r>
    </w:p>
    <w:p w14:paraId="58793AD5" w14:textId="77777777" w:rsidR="00DE14B4" w:rsidRDefault="000B29CE" w:rsidP="00327BC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D5649F">
        <w:rPr>
          <w:rFonts w:ascii="Arial" w:hAnsi="Arial" w:cs="Arial"/>
          <w:sz w:val="24"/>
          <w:szCs w:val="24"/>
        </w:rPr>
        <w:t>It</w:t>
      </w:r>
      <w:r w:rsidR="00D1764D" w:rsidRPr="00D5649F">
        <w:rPr>
          <w:rFonts w:ascii="Arial" w:hAnsi="Arial" w:cs="Arial"/>
          <w:sz w:val="24"/>
          <w:szCs w:val="24"/>
        </w:rPr>
        <w:t xml:space="preserve"> is encouraging that </w:t>
      </w:r>
      <w:r w:rsidR="00C35B04" w:rsidRPr="00D5649F">
        <w:rPr>
          <w:rFonts w:ascii="Arial" w:hAnsi="Arial" w:cs="Arial"/>
          <w:sz w:val="24"/>
          <w:szCs w:val="24"/>
        </w:rPr>
        <w:t>the Budget</w:t>
      </w:r>
      <w:r w:rsidR="00AA21E3" w:rsidRPr="00D5649F">
        <w:rPr>
          <w:rFonts w:ascii="Arial" w:hAnsi="Arial" w:cs="Arial"/>
          <w:sz w:val="24"/>
          <w:szCs w:val="24"/>
        </w:rPr>
        <w:t xml:space="preserve"> </w:t>
      </w:r>
      <w:r w:rsidR="00016E72" w:rsidRPr="00D5649F">
        <w:rPr>
          <w:rFonts w:ascii="Arial" w:hAnsi="Arial" w:cs="Arial"/>
          <w:sz w:val="24"/>
          <w:szCs w:val="24"/>
        </w:rPr>
        <w:t>indicates</w:t>
      </w:r>
      <w:r w:rsidR="00AA21E3" w:rsidRPr="00D5649F">
        <w:rPr>
          <w:rFonts w:ascii="Arial" w:hAnsi="Arial" w:cs="Arial"/>
          <w:sz w:val="24"/>
          <w:szCs w:val="24"/>
        </w:rPr>
        <w:t xml:space="preserve"> a </w:t>
      </w:r>
      <w:hyperlink r:id="rId27" w:anchor=":~:text=The%20Autumn%20Budget%20confirmed%20planned,bn%20compared%20with%202023%2F24." w:history="1">
        <w:r w:rsidR="0079798B" w:rsidRPr="00D5649F">
          <w:rPr>
            <w:rStyle w:val="Hyperlink"/>
            <w:rFonts w:ascii="Arial" w:hAnsi="Arial" w:cs="Arial"/>
            <w:sz w:val="24"/>
            <w:szCs w:val="24"/>
          </w:rPr>
          <w:t>3% budget increase for NHS England</w:t>
        </w:r>
        <w:r w:rsidR="00E81645" w:rsidRPr="00D5649F">
          <w:rPr>
            <w:rStyle w:val="Hyperlink"/>
            <w:rFonts w:ascii="Arial" w:hAnsi="Arial" w:cs="Arial"/>
            <w:sz w:val="24"/>
            <w:szCs w:val="24"/>
          </w:rPr>
          <w:t xml:space="preserve"> in 2025-26</w:t>
        </w:r>
      </w:hyperlink>
      <w:r w:rsidRPr="00D5649F">
        <w:rPr>
          <w:rFonts w:ascii="Arial" w:hAnsi="Arial" w:cs="Arial"/>
          <w:sz w:val="24"/>
          <w:szCs w:val="24"/>
        </w:rPr>
        <w:t xml:space="preserve">.  However, the </w:t>
      </w:r>
      <w:r w:rsidR="00A56487" w:rsidRPr="00D5649F">
        <w:rPr>
          <w:rFonts w:ascii="Arial" w:hAnsi="Arial" w:cs="Arial"/>
          <w:sz w:val="24"/>
          <w:szCs w:val="24"/>
        </w:rPr>
        <w:t xml:space="preserve">real terms cut in social care funding outlined in this provisional local government settlement </w:t>
      </w:r>
      <w:r w:rsidR="00A11CFA" w:rsidRPr="00D5649F">
        <w:rPr>
          <w:rFonts w:ascii="Arial" w:hAnsi="Arial" w:cs="Arial"/>
          <w:sz w:val="24"/>
          <w:szCs w:val="24"/>
        </w:rPr>
        <w:t xml:space="preserve">suggest an unbalanced, and self-defeating approach.  </w:t>
      </w:r>
      <w:r w:rsidR="00C341BC" w:rsidRPr="00D5649F">
        <w:rPr>
          <w:rFonts w:ascii="Arial" w:hAnsi="Arial" w:cs="Arial"/>
          <w:sz w:val="24"/>
          <w:szCs w:val="24"/>
        </w:rPr>
        <w:t xml:space="preserve">Government has </w:t>
      </w:r>
      <w:r w:rsidR="005A4380" w:rsidRPr="00D5649F">
        <w:rPr>
          <w:rFonts w:ascii="Arial" w:hAnsi="Arial" w:cs="Arial"/>
          <w:sz w:val="24"/>
          <w:szCs w:val="24"/>
        </w:rPr>
        <w:t xml:space="preserve">strong ambitions for </w:t>
      </w:r>
      <w:r w:rsidR="00942434" w:rsidRPr="00D5649F">
        <w:rPr>
          <w:rFonts w:ascii="Arial" w:hAnsi="Arial" w:cs="Arial"/>
          <w:sz w:val="24"/>
          <w:szCs w:val="24"/>
        </w:rPr>
        <w:t xml:space="preserve">changes to our NHS, with a greater emphasis on </w:t>
      </w:r>
      <w:r w:rsidR="00DD1BC8" w:rsidRPr="00D5649F">
        <w:rPr>
          <w:rFonts w:ascii="Arial" w:hAnsi="Arial" w:cs="Arial"/>
          <w:sz w:val="24"/>
          <w:szCs w:val="24"/>
        </w:rPr>
        <w:t>prevention and care in communities closer to home</w:t>
      </w:r>
      <w:r w:rsidR="00C668F1" w:rsidRPr="00D5649F">
        <w:rPr>
          <w:rFonts w:ascii="Arial" w:hAnsi="Arial" w:cs="Arial"/>
          <w:sz w:val="24"/>
          <w:szCs w:val="24"/>
        </w:rPr>
        <w:t xml:space="preserve">.  These depend crucially on social care being funded to </w:t>
      </w:r>
      <w:r w:rsidR="000D3B67" w:rsidRPr="00D5649F">
        <w:rPr>
          <w:rFonts w:ascii="Arial" w:hAnsi="Arial" w:cs="Arial"/>
          <w:sz w:val="24"/>
          <w:szCs w:val="24"/>
        </w:rPr>
        <w:t xml:space="preserve">play its role.  </w:t>
      </w:r>
      <w:r w:rsidR="004061CF" w:rsidRPr="00D5649F">
        <w:rPr>
          <w:rFonts w:ascii="Arial" w:hAnsi="Arial" w:cs="Arial"/>
          <w:sz w:val="24"/>
          <w:szCs w:val="24"/>
        </w:rPr>
        <w:t>Without sufficient funding, experience tells us that people’s health and quality of life deteriorate un-</w:t>
      </w:r>
      <w:proofErr w:type="gramStart"/>
      <w:r w:rsidR="004061CF" w:rsidRPr="00D5649F">
        <w:rPr>
          <w:rFonts w:ascii="Arial" w:hAnsi="Arial" w:cs="Arial"/>
          <w:sz w:val="24"/>
          <w:szCs w:val="24"/>
        </w:rPr>
        <w:t xml:space="preserve">necessarily, </w:t>
      </w:r>
      <w:r w:rsidR="00C40AA0" w:rsidRPr="00D5649F">
        <w:rPr>
          <w:rFonts w:ascii="Arial" w:hAnsi="Arial" w:cs="Arial"/>
          <w:sz w:val="24"/>
          <w:szCs w:val="24"/>
        </w:rPr>
        <w:t>and</w:t>
      </w:r>
      <w:proofErr w:type="gramEnd"/>
      <w:r w:rsidR="00C40AA0" w:rsidRPr="00D5649F">
        <w:rPr>
          <w:rFonts w:ascii="Arial" w:hAnsi="Arial" w:cs="Arial"/>
          <w:sz w:val="24"/>
          <w:szCs w:val="24"/>
        </w:rPr>
        <w:t xml:space="preserve"> </w:t>
      </w:r>
      <w:r w:rsidR="00F05F02" w:rsidRPr="00D5649F">
        <w:rPr>
          <w:rFonts w:ascii="Arial" w:hAnsi="Arial" w:cs="Arial"/>
          <w:sz w:val="24"/>
          <w:szCs w:val="24"/>
        </w:rPr>
        <w:t>needs quickly become more acute and costly.</w:t>
      </w:r>
    </w:p>
    <w:p w14:paraId="763E25D8" w14:textId="298FE0A4" w:rsidR="00D5770D" w:rsidRPr="00DE14B4" w:rsidRDefault="00001A29" w:rsidP="00327BC0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</w:rPr>
      </w:pPr>
      <w:r w:rsidRPr="00D5649F">
        <w:rPr>
          <w:rFonts w:ascii="Arial" w:hAnsi="Arial" w:cs="Arial"/>
          <w:sz w:val="24"/>
          <w:szCs w:val="24"/>
        </w:rPr>
        <w:t xml:space="preserve">Louise Casey’s </w:t>
      </w:r>
      <w:r w:rsidR="00896D84" w:rsidRPr="00D5649F">
        <w:rPr>
          <w:rFonts w:ascii="Arial" w:hAnsi="Arial" w:cs="Arial"/>
          <w:sz w:val="24"/>
          <w:szCs w:val="24"/>
        </w:rPr>
        <w:t xml:space="preserve">work is an opportunity to </w:t>
      </w:r>
      <w:r w:rsidR="00384BD1" w:rsidRPr="00D5649F">
        <w:rPr>
          <w:rFonts w:ascii="Arial" w:hAnsi="Arial" w:cs="Arial"/>
          <w:sz w:val="24"/>
          <w:szCs w:val="24"/>
        </w:rPr>
        <w:t>move social care forward</w:t>
      </w:r>
      <w:r w:rsidR="002776B2" w:rsidRPr="00D5649F">
        <w:rPr>
          <w:rFonts w:ascii="Arial" w:hAnsi="Arial" w:cs="Arial"/>
          <w:sz w:val="24"/>
          <w:szCs w:val="24"/>
        </w:rPr>
        <w:t>.  It would be a cause of great regret if that</w:t>
      </w:r>
      <w:r w:rsidR="00BE4AA9" w:rsidRPr="00D5649F">
        <w:rPr>
          <w:rFonts w:ascii="Arial" w:hAnsi="Arial" w:cs="Arial"/>
          <w:sz w:val="24"/>
          <w:szCs w:val="24"/>
        </w:rPr>
        <w:t xml:space="preserve"> potential for progress is </w:t>
      </w:r>
      <w:r w:rsidR="00507405" w:rsidRPr="00D5649F">
        <w:rPr>
          <w:rFonts w:ascii="Arial" w:hAnsi="Arial" w:cs="Arial"/>
          <w:sz w:val="24"/>
          <w:szCs w:val="24"/>
        </w:rPr>
        <w:t xml:space="preserve">undermined at the outset by </w:t>
      </w:r>
      <w:r w:rsidR="002D2F9E" w:rsidRPr="00D5649F">
        <w:rPr>
          <w:rFonts w:ascii="Arial" w:hAnsi="Arial" w:cs="Arial"/>
          <w:sz w:val="24"/>
          <w:szCs w:val="24"/>
        </w:rPr>
        <w:t xml:space="preserve">a </w:t>
      </w:r>
      <w:r w:rsidR="00003715" w:rsidRPr="00D5649F">
        <w:rPr>
          <w:rFonts w:ascii="Arial" w:hAnsi="Arial" w:cs="Arial"/>
          <w:sz w:val="24"/>
          <w:szCs w:val="24"/>
        </w:rPr>
        <w:t xml:space="preserve">settlement that </w:t>
      </w:r>
      <w:r w:rsidR="00640156" w:rsidRPr="00D5649F">
        <w:rPr>
          <w:rFonts w:ascii="Arial" w:hAnsi="Arial" w:cs="Arial"/>
          <w:sz w:val="24"/>
          <w:szCs w:val="24"/>
        </w:rPr>
        <w:t xml:space="preserve">erodes </w:t>
      </w:r>
      <w:r w:rsidR="00003715" w:rsidRPr="00D5649F">
        <w:rPr>
          <w:rFonts w:ascii="Arial" w:hAnsi="Arial" w:cs="Arial"/>
          <w:sz w:val="24"/>
          <w:szCs w:val="24"/>
        </w:rPr>
        <w:t xml:space="preserve">the foundations </w:t>
      </w:r>
      <w:r w:rsidR="00640156" w:rsidRPr="00D5649F">
        <w:rPr>
          <w:rFonts w:ascii="Arial" w:hAnsi="Arial" w:cs="Arial"/>
          <w:sz w:val="24"/>
          <w:szCs w:val="24"/>
        </w:rPr>
        <w:t>of reform.</w:t>
      </w:r>
    </w:p>
    <w:p w14:paraId="148F466B" w14:textId="77777777" w:rsidR="00CB3F16" w:rsidRDefault="00CB3F16" w:rsidP="00D5770D">
      <w:pPr>
        <w:rPr>
          <w:rFonts w:ascii="Arial" w:hAnsi="Arial" w:cs="Arial"/>
          <w:b/>
          <w:bCs/>
          <w:sz w:val="24"/>
          <w:szCs w:val="24"/>
        </w:rPr>
      </w:pPr>
    </w:p>
    <w:p w14:paraId="5F591616" w14:textId="77777777" w:rsidR="00CB3F16" w:rsidRDefault="00CB3F16" w:rsidP="00D5770D">
      <w:pPr>
        <w:rPr>
          <w:rFonts w:ascii="Arial" w:hAnsi="Arial" w:cs="Arial"/>
          <w:b/>
          <w:bCs/>
          <w:sz w:val="24"/>
          <w:szCs w:val="24"/>
        </w:rPr>
      </w:pPr>
    </w:p>
    <w:p w14:paraId="05574211" w14:textId="578D35E2" w:rsidR="00D5770D" w:rsidRPr="00996246" w:rsidRDefault="00D5770D" w:rsidP="00D5770D">
      <w:pPr>
        <w:rPr>
          <w:rFonts w:ascii="Arial" w:hAnsi="Arial" w:cs="Arial"/>
          <w:b/>
          <w:bCs/>
          <w:sz w:val="24"/>
          <w:szCs w:val="24"/>
        </w:rPr>
      </w:pPr>
      <w:r w:rsidRPr="00996246">
        <w:rPr>
          <w:rFonts w:ascii="Arial" w:hAnsi="Arial" w:cs="Arial"/>
          <w:b/>
          <w:bCs/>
          <w:sz w:val="24"/>
          <w:szCs w:val="24"/>
        </w:rPr>
        <w:t>About Us</w:t>
      </w:r>
    </w:p>
    <w:p w14:paraId="7F8E3CF2" w14:textId="1A686649" w:rsidR="00D5770D" w:rsidRPr="00996246" w:rsidRDefault="00D5770D" w:rsidP="00D5770D">
      <w:pPr>
        <w:rPr>
          <w:rFonts w:ascii="Arial" w:hAnsi="Arial" w:cs="Arial"/>
          <w:sz w:val="24"/>
          <w:szCs w:val="24"/>
        </w:rPr>
      </w:pPr>
      <w:r w:rsidRPr="00996246">
        <w:rPr>
          <w:rFonts w:ascii="Arial" w:hAnsi="Arial" w:cs="Arial"/>
          <w:sz w:val="24"/>
          <w:szCs w:val="24"/>
        </w:rPr>
        <w:t>The Association of Directors of Adults Social Services (ADASS) welcomes the opportunity to</w:t>
      </w:r>
      <w:r>
        <w:rPr>
          <w:rFonts w:ascii="Arial" w:hAnsi="Arial" w:cs="Arial"/>
          <w:sz w:val="24"/>
          <w:szCs w:val="24"/>
        </w:rPr>
        <w:t xml:space="preserve"> </w:t>
      </w:r>
      <w:r w:rsidRPr="00996246">
        <w:rPr>
          <w:rFonts w:ascii="Arial" w:hAnsi="Arial" w:cs="Arial"/>
          <w:sz w:val="24"/>
          <w:szCs w:val="24"/>
        </w:rPr>
        <w:t>contribute representations to the</w:t>
      </w:r>
      <w:r w:rsidR="0045662E">
        <w:rPr>
          <w:rFonts w:ascii="Arial" w:hAnsi="Arial" w:cs="Arial"/>
          <w:sz w:val="24"/>
          <w:szCs w:val="24"/>
        </w:rPr>
        <w:t xml:space="preserve"> provisional</w:t>
      </w:r>
      <w:r w:rsidRPr="00996246">
        <w:rPr>
          <w:rFonts w:ascii="Arial" w:hAnsi="Arial" w:cs="Arial"/>
          <w:sz w:val="24"/>
          <w:szCs w:val="24"/>
        </w:rPr>
        <w:t xml:space="preserve"> </w:t>
      </w:r>
      <w:r w:rsidR="0045662E">
        <w:rPr>
          <w:rFonts w:ascii="Arial" w:hAnsi="Arial" w:cs="Arial"/>
          <w:sz w:val="24"/>
          <w:szCs w:val="24"/>
        </w:rPr>
        <w:t>Local Government Finance Settlement</w:t>
      </w:r>
    </w:p>
    <w:p w14:paraId="0EC507A7" w14:textId="77777777" w:rsidR="00D5770D" w:rsidRPr="00996246" w:rsidRDefault="00D5770D" w:rsidP="00D5770D">
      <w:pPr>
        <w:spacing w:after="0"/>
        <w:rPr>
          <w:rFonts w:ascii="Arial" w:hAnsi="Arial" w:cs="Arial"/>
          <w:sz w:val="24"/>
          <w:szCs w:val="24"/>
        </w:rPr>
      </w:pPr>
      <w:r w:rsidRPr="00996246">
        <w:rPr>
          <w:rFonts w:ascii="Arial" w:hAnsi="Arial" w:cs="Arial"/>
          <w:sz w:val="24"/>
          <w:szCs w:val="24"/>
        </w:rPr>
        <w:t>ADASS is a charity. Our objectives include:</w:t>
      </w:r>
    </w:p>
    <w:p w14:paraId="37C34F56" w14:textId="77777777" w:rsidR="00D5770D" w:rsidRPr="00182CA0" w:rsidRDefault="00D5770D" w:rsidP="00D5770D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182CA0">
        <w:rPr>
          <w:rFonts w:ascii="Arial" w:hAnsi="Arial" w:cs="Arial"/>
          <w:sz w:val="24"/>
          <w:szCs w:val="24"/>
        </w:rPr>
        <w:t xml:space="preserve">Furthering comprehensive, equitable, social policies and plans which reflect and shape the economic and social environment of the </w:t>
      </w:r>
      <w:proofErr w:type="gramStart"/>
      <w:r w:rsidRPr="00182CA0">
        <w:rPr>
          <w:rFonts w:ascii="Arial" w:hAnsi="Arial" w:cs="Arial"/>
          <w:sz w:val="24"/>
          <w:szCs w:val="24"/>
        </w:rPr>
        <w:t>time;</w:t>
      </w:r>
      <w:proofErr w:type="gramEnd"/>
    </w:p>
    <w:p w14:paraId="5AC75C86" w14:textId="77777777" w:rsidR="00D5770D" w:rsidRPr="00182CA0" w:rsidRDefault="00D5770D" w:rsidP="00D5770D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182CA0">
        <w:rPr>
          <w:rFonts w:ascii="Arial" w:hAnsi="Arial" w:cs="Arial"/>
          <w:sz w:val="24"/>
          <w:szCs w:val="24"/>
        </w:rPr>
        <w:t>Furthering the interests of those who need social care services regardless of their backgrounds and status; and</w:t>
      </w:r>
    </w:p>
    <w:p w14:paraId="2D35690E" w14:textId="77777777" w:rsidR="00D5770D" w:rsidRDefault="00D5770D" w:rsidP="00D5770D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182CA0">
        <w:rPr>
          <w:rFonts w:ascii="Arial" w:hAnsi="Arial" w:cs="Arial"/>
          <w:sz w:val="24"/>
          <w:szCs w:val="24"/>
        </w:rPr>
        <w:t>Promoting high standards of social care services.</w:t>
      </w:r>
    </w:p>
    <w:p w14:paraId="750C18E5" w14:textId="77777777" w:rsidR="00D5770D" w:rsidRPr="00182CA0" w:rsidRDefault="00D5770D" w:rsidP="00D5770D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C240F16" w14:textId="77777777" w:rsidR="00D5770D" w:rsidRPr="00996246" w:rsidRDefault="00D5770D" w:rsidP="00D5770D">
      <w:pPr>
        <w:rPr>
          <w:rFonts w:ascii="Arial" w:hAnsi="Arial" w:cs="Arial"/>
          <w:sz w:val="24"/>
          <w:szCs w:val="24"/>
        </w:rPr>
      </w:pPr>
      <w:r w:rsidRPr="00996246">
        <w:rPr>
          <w:rFonts w:ascii="Arial" w:hAnsi="Arial" w:cs="Arial"/>
          <w:sz w:val="24"/>
          <w:szCs w:val="24"/>
        </w:rPr>
        <w:t>Our members are current and former directors of adult care or social services and their senior</w:t>
      </w:r>
      <w:r>
        <w:rPr>
          <w:rFonts w:ascii="Arial" w:hAnsi="Arial" w:cs="Arial"/>
          <w:sz w:val="24"/>
          <w:szCs w:val="24"/>
        </w:rPr>
        <w:t xml:space="preserve"> </w:t>
      </w:r>
      <w:r w:rsidRPr="00996246">
        <w:rPr>
          <w:rFonts w:ascii="Arial" w:hAnsi="Arial" w:cs="Arial"/>
          <w:sz w:val="24"/>
          <w:szCs w:val="24"/>
        </w:rPr>
        <w:t>staff.</w:t>
      </w:r>
    </w:p>
    <w:p w14:paraId="05DC920D" w14:textId="32FF3F56" w:rsidR="009E7958" w:rsidRPr="009E7958" w:rsidRDefault="00D5770D" w:rsidP="009E7958">
      <w:pPr>
        <w:rPr>
          <w:rFonts w:ascii="Arial" w:hAnsi="Arial" w:cs="Arial"/>
          <w:sz w:val="24"/>
          <w:szCs w:val="24"/>
        </w:rPr>
      </w:pPr>
      <w:r w:rsidRPr="00996246">
        <w:rPr>
          <w:rFonts w:ascii="Arial" w:hAnsi="Arial" w:cs="Arial"/>
          <w:sz w:val="24"/>
          <w:szCs w:val="24"/>
        </w:rPr>
        <w:t xml:space="preserve">If you have any questions regarding this submission, please do not hesitate to contact </w:t>
      </w:r>
      <w:r>
        <w:rPr>
          <w:rFonts w:ascii="Arial" w:hAnsi="Arial" w:cs="Arial"/>
          <w:sz w:val="24"/>
          <w:szCs w:val="24"/>
        </w:rPr>
        <w:t xml:space="preserve">Paul Buddery, Senior Officer, Policy, </w:t>
      </w:r>
      <w:r w:rsidRPr="00996246">
        <w:rPr>
          <w:rFonts w:ascii="Arial" w:hAnsi="Arial" w:cs="Arial"/>
          <w:sz w:val="24"/>
          <w:szCs w:val="24"/>
        </w:rPr>
        <w:t>Association of Directors of Adult Social Services</w:t>
      </w:r>
      <w:r>
        <w:rPr>
          <w:rFonts w:ascii="Arial" w:hAnsi="Arial" w:cs="Arial"/>
          <w:sz w:val="24"/>
          <w:szCs w:val="24"/>
        </w:rPr>
        <w:t xml:space="preserve"> </w:t>
      </w:r>
      <w:hyperlink r:id="rId28" w:history="1">
        <w:r w:rsidR="0079798B" w:rsidRPr="0079798B">
          <w:rPr>
            <w:rStyle w:val="Hyperlink"/>
            <w:rFonts w:ascii="Arial" w:hAnsi="Arial" w:cs="Arial"/>
            <w:sz w:val="24"/>
            <w:szCs w:val="24"/>
          </w:rPr>
          <w:t>paul.buddery@adass.org.uk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9E7958" w:rsidRPr="009E7958" w:rsidSect="0010035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8E43" w14:textId="77777777" w:rsidR="008E2283" w:rsidRDefault="008E2283" w:rsidP="0052129E">
      <w:r>
        <w:separator/>
      </w:r>
    </w:p>
  </w:endnote>
  <w:endnote w:type="continuationSeparator" w:id="0">
    <w:p w14:paraId="4E54255A" w14:textId="77777777" w:rsidR="008E2283" w:rsidRDefault="008E2283" w:rsidP="0052129E">
      <w:r>
        <w:continuationSeparator/>
      </w:r>
    </w:p>
  </w:endnote>
  <w:endnote w:type="continuationNotice" w:id="1">
    <w:p w14:paraId="17237816" w14:textId="77777777" w:rsidR="008E2283" w:rsidRDefault="008E2283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7D88" w14:textId="77777777" w:rsidR="008B5701" w:rsidRDefault="008B5701" w:rsidP="0052129E"/>
  <w:p w14:paraId="479FC3A4" w14:textId="77777777" w:rsidR="007D6682" w:rsidRPr="00153423" w:rsidRDefault="007D6682" w:rsidP="005212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FD7BD" w14:textId="4D6D9515" w:rsidR="000257A6" w:rsidRDefault="000257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FA207" w14:textId="77777777" w:rsidR="000257A6" w:rsidRDefault="00025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6913" w14:textId="77777777" w:rsidR="000257A6" w:rsidRDefault="0002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687C" w14:textId="77777777" w:rsidR="008E2283" w:rsidRDefault="008E2283" w:rsidP="0052129E">
      <w:r>
        <w:separator/>
      </w:r>
    </w:p>
  </w:footnote>
  <w:footnote w:type="continuationSeparator" w:id="0">
    <w:p w14:paraId="65767837" w14:textId="77777777" w:rsidR="008E2283" w:rsidRDefault="008E2283" w:rsidP="0052129E">
      <w:r>
        <w:continuationSeparator/>
      </w:r>
    </w:p>
  </w:footnote>
  <w:footnote w:type="continuationNotice" w:id="1">
    <w:p w14:paraId="415F3D76" w14:textId="77777777" w:rsidR="008E2283" w:rsidRDefault="008E2283" w:rsidP="0052129E"/>
  </w:footnote>
  <w:footnote w:id="2">
    <w:p w14:paraId="6F19CE67" w14:textId="6DE78D57" w:rsidR="00BB1B78" w:rsidRPr="00D5649F" w:rsidRDefault="00BB1B78">
      <w:pPr>
        <w:pStyle w:val="FootnoteText"/>
        <w:rPr>
          <w:rFonts w:ascii="Arial" w:hAnsi="Arial" w:cs="Arial"/>
        </w:rPr>
      </w:pPr>
      <w:r w:rsidRPr="00D5649F">
        <w:rPr>
          <w:rStyle w:val="FootnoteReference"/>
          <w:rFonts w:ascii="Arial" w:hAnsi="Arial" w:cs="Arial"/>
        </w:rPr>
        <w:footnoteRef/>
      </w:r>
      <w:r w:rsidRPr="00D5649F">
        <w:rPr>
          <w:rFonts w:ascii="Arial" w:hAnsi="Arial" w:cs="Arial"/>
        </w:rPr>
        <w:t xml:space="preserve"> </w:t>
      </w:r>
      <w:hyperlink r:id="rId1" w:history="1">
        <w:r w:rsidR="00FA69F1" w:rsidRPr="00D5649F">
          <w:rPr>
            <w:rStyle w:val="Hyperlink"/>
            <w:rFonts w:ascii="Arial" w:hAnsi="Arial" w:cs="Arial"/>
          </w:rPr>
          <w:t xml:space="preserve">Commission on Funding Care and Support, </w:t>
        </w:r>
        <w:r w:rsidR="00155BC4">
          <w:rPr>
            <w:rStyle w:val="Hyperlink"/>
            <w:rFonts w:ascii="Arial" w:hAnsi="Arial" w:cs="Arial"/>
          </w:rPr>
          <w:t xml:space="preserve">Fairer Funding for All, </w:t>
        </w:r>
        <w:r w:rsidR="00FA69F1" w:rsidRPr="00D5649F">
          <w:rPr>
            <w:rStyle w:val="Hyperlink"/>
            <w:rFonts w:ascii="Arial" w:hAnsi="Arial" w:cs="Arial"/>
          </w:rPr>
          <w:t>2011</w:t>
        </w:r>
      </w:hyperlink>
    </w:p>
  </w:footnote>
  <w:footnote w:id="3">
    <w:p w14:paraId="1BD62298" w14:textId="096E437F" w:rsidR="00943C23" w:rsidRPr="00D5649F" w:rsidRDefault="00943C23">
      <w:pPr>
        <w:pStyle w:val="FootnoteText"/>
        <w:rPr>
          <w:rFonts w:ascii="Arial" w:hAnsi="Arial" w:cs="Arial"/>
        </w:rPr>
      </w:pPr>
      <w:r w:rsidRPr="00D5649F">
        <w:rPr>
          <w:rStyle w:val="FootnoteReference"/>
          <w:rFonts w:ascii="Arial" w:hAnsi="Arial" w:cs="Arial"/>
        </w:rPr>
        <w:footnoteRef/>
      </w:r>
      <w:r w:rsidRPr="00D5649F">
        <w:rPr>
          <w:rFonts w:ascii="Arial" w:hAnsi="Arial" w:cs="Arial"/>
        </w:rPr>
        <w:t xml:space="preserve"> Th</w:t>
      </w:r>
      <w:r w:rsidR="00A406A6">
        <w:rPr>
          <w:rFonts w:ascii="Arial" w:hAnsi="Arial" w:cs="Arial"/>
        </w:rPr>
        <w:t xml:space="preserve">e King’s Fund research shows the </w:t>
      </w:r>
      <w:r w:rsidR="00D879B4">
        <w:rPr>
          <w:rFonts w:ascii="Arial" w:hAnsi="Arial" w:cs="Arial"/>
        </w:rPr>
        <w:t xml:space="preserve">percentage of the working age population receiving support </w:t>
      </w:r>
      <w:r w:rsidR="00C82A8B">
        <w:rPr>
          <w:rFonts w:ascii="Arial" w:hAnsi="Arial" w:cs="Arial"/>
        </w:rPr>
        <w:t xml:space="preserve">is largely unchanged over the period.  For further analysis </w:t>
      </w:r>
      <w:r w:rsidR="000762DA">
        <w:rPr>
          <w:rFonts w:ascii="Arial" w:hAnsi="Arial" w:cs="Arial"/>
        </w:rPr>
        <w:t>of requests for support, see</w:t>
      </w:r>
      <w:r w:rsidR="00580EAE">
        <w:rPr>
          <w:rFonts w:ascii="Arial" w:hAnsi="Arial" w:cs="Arial"/>
        </w:rPr>
        <w:t xml:space="preserve"> </w:t>
      </w:r>
      <w:hyperlink r:id="rId2" w:history="1">
        <w:r w:rsidRPr="00D5649F">
          <w:rPr>
            <w:rStyle w:val="Hyperlink"/>
            <w:rFonts w:ascii="Arial" w:hAnsi="Arial" w:cs="Arial"/>
          </w:rPr>
          <w:t>Nuffield Trust: Adult Social Care Services, Quality Watch</w:t>
        </w:r>
      </w:hyperlink>
      <w:r w:rsidRPr="00D5649F">
        <w:rPr>
          <w:rFonts w:ascii="Arial" w:hAnsi="Arial" w:cs="Arial"/>
        </w:rPr>
        <w:t>.</w:t>
      </w:r>
    </w:p>
  </w:footnote>
  <w:footnote w:id="4">
    <w:p w14:paraId="321CEEB5" w14:textId="7953198A" w:rsidR="005959B3" w:rsidRDefault="005959B3">
      <w:pPr>
        <w:pStyle w:val="FootnoteText"/>
      </w:pPr>
      <w:r w:rsidRPr="00D5649F">
        <w:rPr>
          <w:rStyle w:val="FootnoteReference"/>
          <w:rFonts w:ascii="Arial" w:hAnsi="Arial" w:cs="Arial"/>
        </w:rPr>
        <w:footnoteRef/>
      </w:r>
      <w:r w:rsidRPr="00D5649F">
        <w:rPr>
          <w:rFonts w:ascii="Arial" w:hAnsi="Arial" w:cs="Arial"/>
        </w:rPr>
        <w:t xml:space="preserve"> </w:t>
      </w:r>
      <w:r w:rsidR="008816F0" w:rsidRPr="00D5649F">
        <w:rPr>
          <w:rFonts w:ascii="Arial" w:hAnsi="Arial" w:cs="Arial"/>
        </w:rPr>
        <w:t>For an overview</w:t>
      </w:r>
      <w:r w:rsidR="00607042" w:rsidRPr="00D5649F">
        <w:rPr>
          <w:rFonts w:ascii="Arial" w:hAnsi="Arial" w:cs="Arial"/>
        </w:rPr>
        <w:t xml:space="preserve"> see </w:t>
      </w:r>
      <w:hyperlink r:id="rId3" w:history="1">
        <w:r w:rsidR="00C94D24" w:rsidRPr="00D5649F">
          <w:rPr>
            <w:rStyle w:val="Hyperlink"/>
            <w:rFonts w:ascii="Arial" w:hAnsi="Arial" w:cs="Arial"/>
          </w:rPr>
          <w:t>Skills for Care, Pay in the Adult Social Care Sector, as of December 2023, March 2024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1959" w14:textId="77777777" w:rsidR="000257A6" w:rsidRDefault="00025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A871" w14:textId="1EC1D31C" w:rsidR="0034348C" w:rsidRDefault="0034348C" w:rsidP="0034348C">
    <w:pPr>
      <w:pStyle w:val="Header"/>
      <w:jc w:val="right"/>
    </w:pPr>
    <w:r>
      <w:rPr>
        <w:noProof/>
      </w:rPr>
      <w:drawing>
        <wp:inline distT="0" distB="0" distL="0" distR="0" wp14:anchorId="22C0C0E9" wp14:editId="52D05E63">
          <wp:extent cx="859790" cy="628015"/>
          <wp:effectExtent l="0" t="0" r="0" b="635"/>
          <wp:docPr id="7583822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19E8" w14:textId="77777777" w:rsidR="000257A6" w:rsidRDefault="00025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D45FF"/>
    <w:multiLevelType w:val="hybridMultilevel"/>
    <w:tmpl w:val="35E04080"/>
    <w:lvl w:ilvl="0" w:tplc="C2CA3E14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363C6"/>
    <w:multiLevelType w:val="hybridMultilevel"/>
    <w:tmpl w:val="EA068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2445B"/>
    <w:multiLevelType w:val="hybridMultilevel"/>
    <w:tmpl w:val="FD4009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CB627B"/>
    <w:multiLevelType w:val="hybridMultilevel"/>
    <w:tmpl w:val="793EC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DD069D6"/>
    <w:multiLevelType w:val="hybridMultilevel"/>
    <w:tmpl w:val="271A6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053AA"/>
    <w:multiLevelType w:val="hybridMultilevel"/>
    <w:tmpl w:val="C6682E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9"/>
  </w:num>
  <w:num w:numId="3" w16cid:durableId="1540703762">
    <w:abstractNumId w:val="28"/>
  </w:num>
  <w:num w:numId="4" w16cid:durableId="266043126">
    <w:abstractNumId w:val="24"/>
  </w:num>
  <w:num w:numId="5" w16cid:durableId="737870857">
    <w:abstractNumId w:val="17"/>
  </w:num>
  <w:num w:numId="6" w16cid:durableId="864563898">
    <w:abstractNumId w:val="15"/>
  </w:num>
  <w:num w:numId="7" w16cid:durableId="1884904477">
    <w:abstractNumId w:val="20"/>
  </w:num>
  <w:num w:numId="8" w16cid:durableId="63185790">
    <w:abstractNumId w:val="11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22"/>
  </w:num>
  <w:num w:numId="19" w16cid:durableId="1888104346">
    <w:abstractNumId w:val="30"/>
  </w:num>
  <w:num w:numId="20" w16cid:durableId="2125614591">
    <w:abstractNumId w:val="27"/>
  </w:num>
  <w:num w:numId="21" w16cid:durableId="707417768">
    <w:abstractNumId w:val="14"/>
  </w:num>
  <w:num w:numId="22" w16cid:durableId="1433285686">
    <w:abstractNumId w:val="32"/>
  </w:num>
  <w:num w:numId="23" w16cid:durableId="456415534">
    <w:abstractNumId w:val="19"/>
  </w:num>
  <w:num w:numId="24" w16cid:durableId="564144700">
    <w:abstractNumId w:val="23"/>
  </w:num>
  <w:num w:numId="25" w16cid:durableId="726152727">
    <w:abstractNumId w:val="26"/>
  </w:num>
  <w:num w:numId="26" w16cid:durableId="1593781688">
    <w:abstractNumId w:val="12"/>
  </w:num>
  <w:num w:numId="27" w16cid:durableId="1085616124">
    <w:abstractNumId w:val="13"/>
  </w:num>
  <w:num w:numId="28" w16cid:durableId="2044472719">
    <w:abstractNumId w:val="10"/>
  </w:num>
  <w:num w:numId="29" w16cid:durableId="270623235">
    <w:abstractNumId w:val="25"/>
  </w:num>
  <w:num w:numId="30" w16cid:durableId="1297565701">
    <w:abstractNumId w:val="21"/>
  </w:num>
  <w:num w:numId="31" w16cid:durableId="1430931502">
    <w:abstractNumId w:val="31"/>
  </w:num>
  <w:num w:numId="32" w16cid:durableId="297997185">
    <w:abstractNumId w:val="18"/>
  </w:num>
  <w:num w:numId="33" w16cid:durableId="177073490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8C"/>
    <w:rsid w:val="00001A29"/>
    <w:rsid w:val="00001C98"/>
    <w:rsid w:val="00003715"/>
    <w:rsid w:val="00003DE5"/>
    <w:rsid w:val="000040DD"/>
    <w:rsid w:val="00005226"/>
    <w:rsid w:val="00007035"/>
    <w:rsid w:val="000119AE"/>
    <w:rsid w:val="00012642"/>
    <w:rsid w:val="00013365"/>
    <w:rsid w:val="00013B6B"/>
    <w:rsid w:val="00015004"/>
    <w:rsid w:val="00016C66"/>
    <w:rsid w:val="00016E72"/>
    <w:rsid w:val="00017316"/>
    <w:rsid w:val="000224AE"/>
    <w:rsid w:val="00023063"/>
    <w:rsid w:val="00024D2E"/>
    <w:rsid w:val="000257A6"/>
    <w:rsid w:val="00034ACA"/>
    <w:rsid w:val="00040B3E"/>
    <w:rsid w:val="00041DCA"/>
    <w:rsid w:val="00042F32"/>
    <w:rsid w:val="000445E3"/>
    <w:rsid w:val="00046472"/>
    <w:rsid w:val="0005059A"/>
    <w:rsid w:val="00051CF4"/>
    <w:rsid w:val="00052698"/>
    <w:rsid w:val="000559CF"/>
    <w:rsid w:val="000621BE"/>
    <w:rsid w:val="00062877"/>
    <w:rsid w:val="00064536"/>
    <w:rsid w:val="00064BA6"/>
    <w:rsid w:val="000677DC"/>
    <w:rsid w:val="00070FA7"/>
    <w:rsid w:val="000717F0"/>
    <w:rsid w:val="00072AD2"/>
    <w:rsid w:val="0007477A"/>
    <w:rsid w:val="00075EDA"/>
    <w:rsid w:val="000762DA"/>
    <w:rsid w:val="0008040E"/>
    <w:rsid w:val="00081398"/>
    <w:rsid w:val="00082FD8"/>
    <w:rsid w:val="000847F0"/>
    <w:rsid w:val="00085B6E"/>
    <w:rsid w:val="000913D1"/>
    <w:rsid w:val="00095D22"/>
    <w:rsid w:val="00095F0F"/>
    <w:rsid w:val="000A3930"/>
    <w:rsid w:val="000A5C54"/>
    <w:rsid w:val="000A6F0D"/>
    <w:rsid w:val="000B07DB"/>
    <w:rsid w:val="000B29CE"/>
    <w:rsid w:val="000B2CB9"/>
    <w:rsid w:val="000B34AE"/>
    <w:rsid w:val="000B702A"/>
    <w:rsid w:val="000C083B"/>
    <w:rsid w:val="000C5540"/>
    <w:rsid w:val="000C5F0C"/>
    <w:rsid w:val="000C639D"/>
    <w:rsid w:val="000C74EA"/>
    <w:rsid w:val="000D0877"/>
    <w:rsid w:val="000D0FCD"/>
    <w:rsid w:val="000D27C5"/>
    <w:rsid w:val="000D3B67"/>
    <w:rsid w:val="000D3F50"/>
    <w:rsid w:val="000D4FC8"/>
    <w:rsid w:val="000E0E20"/>
    <w:rsid w:val="000E20D3"/>
    <w:rsid w:val="000E2327"/>
    <w:rsid w:val="000E26A7"/>
    <w:rsid w:val="000E2756"/>
    <w:rsid w:val="000E3AA7"/>
    <w:rsid w:val="000E4971"/>
    <w:rsid w:val="000F103A"/>
    <w:rsid w:val="000F3896"/>
    <w:rsid w:val="000F731C"/>
    <w:rsid w:val="00100350"/>
    <w:rsid w:val="00100774"/>
    <w:rsid w:val="001014A9"/>
    <w:rsid w:val="0010218D"/>
    <w:rsid w:val="00102CC8"/>
    <w:rsid w:val="00104F0E"/>
    <w:rsid w:val="00112FFE"/>
    <w:rsid w:val="00113640"/>
    <w:rsid w:val="00117C7A"/>
    <w:rsid w:val="001219FB"/>
    <w:rsid w:val="00121DBA"/>
    <w:rsid w:val="00125CDC"/>
    <w:rsid w:val="00125D0E"/>
    <w:rsid w:val="0012679D"/>
    <w:rsid w:val="00126B66"/>
    <w:rsid w:val="00127241"/>
    <w:rsid w:val="0012786E"/>
    <w:rsid w:val="00132BAD"/>
    <w:rsid w:val="001346BC"/>
    <w:rsid w:val="00134BDB"/>
    <w:rsid w:val="00135CF3"/>
    <w:rsid w:val="00140249"/>
    <w:rsid w:val="00143FAE"/>
    <w:rsid w:val="00143FF7"/>
    <w:rsid w:val="00144168"/>
    <w:rsid w:val="00144F3C"/>
    <w:rsid w:val="00151EED"/>
    <w:rsid w:val="0015261E"/>
    <w:rsid w:val="00152B7E"/>
    <w:rsid w:val="00153029"/>
    <w:rsid w:val="00153423"/>
    <w:rsid w:val="001551CD"/>
    <w:rsid w:val="00155BC4"/>
    <w:rsid w:val="00156F04"/>
    <w:rsid w:val="0016146B"/>
    <w:rsid w:val="00165509"/>
    <w:rsid w:val="00166DE4"/>
    <w:rsid w:val="001719D2"/>
    <w:rsid w:val="00177B4F"/>
    <w:rsid w:val="00180DD5"/>
    <w:rsid w:val="00183FC9"/>
    <w:rsid w:val="00184FA1"/>
    <w:rsid w:val="00186435"/>
    <w:rsid w:val="001879BE"/>
    <w:rsid w:val="00190016"/>
    <w:rsid w:val="00191EF5"/>
    <w:rsid w:val="00193B14"/>
    <w:rsid w:val="00194188"/>
    <w:rsid w:val="00194C28"/>
    <w:rsid w:val="00195A64"/>
    <w:rsid w:val="001A2E9E"/>
    <w:rsid w:val="001A3F0B"/>
    <w:rsid w:val="001A4662"/>
    <w:rsid w:val="001A521C"/>
    <w:rsid w:val="001A6528"/>
    <w:rsid w:val="001B170B"/>
    <w:rsid w:val="001B2F19"/>
    <w:rsid w:val="001B39D5"/>
    <w:rsid w:val="001B5D66"/>
    <w:rsid w:val="001B5F00"/>
    <w:rsid w:val="001C0B7F"/>
    <w:rsid w:val="001C2B87"/>
    <w:rsid w:val="001C403B"/>
    <w:rsid w:val="001C600C"/>
    <w:rsid w:val="001D0E03"/>
    <w:rsid w:val="001D198E"/>
    <w:rsid w:val="001D2029"/>
    <w:rsid w:val="001D23F2"/>
    <w:rsid w:val="001D38DA"/>
    <w:rsid w:val="001D7D1A"/>
    <w:rsid w:val="001E1FF4"/>
    <w:rsid w:val="001E3B88"/>
    <w:rsid w:val="001E464B"/>
    <w:rsid w:val="001E48CA"/>
    <w:rsid w:val="001E596D"/>
    <w:rsid w:val="001F1B6C"/>
    <w:rsid w:val="001F6DBC"/>
    <w:rsid w:val="001F7B61"/>
    <w:rsid w:val="0020025E"/>
    <w:rsid w:val="002013E6"/>
    <w:rsid w:val="00201BBD"/>
    <w:rsid w:val="0020342C"/>
    <w:rsid w:val="00204E12"/>
    <w:rsid w:val="00205971"/>
    <w:rsid w:val="00206014"/>
    <w:rsid w:val="00207C69"/>
    <w:rsid w:val="00211A36"/>
    <w:rsid w:val="00212716"/>
    <w:rsid w:val="00212ABF"/>
    <w:rsid w:val="00215921"/>
    <w:rsid w:val="00215D15"/>
    <w:rsid w:val="002228AA"/>
    <w:rsid w:val="002235EB"/>
    <w:rsid w:val="0022517A"/>
    <w:rsid w:val="002255C9"/>
    <w:rsid w:val="002258B9"/>
    <w:rsid w:val="00226759"/>
    <w:rsid w:val="002271AE"/>
    <w:rsid w:val="00231247"/>
    <w:rsid w:val="00232BB3"/>
    <w:rsid w:val="00232DF0"/>
    <w:rsid w:val="00233DB2"/>
    <w:rsid w:val="00234EA2"/>
    <w:rsid w:val="00235634"/>
    <w:rsid w:val="00240E17"/>
    <w:rsid w:val="002425DD"/>
    <w:rsid w:val="002434DB"/>
    <w:rsid w:val="00243594"/>
    <w:rsid w:val="0024507D"/>
    <w:rsid w:val="00246094"/>
    <w:rsid w:val="00246AF9"/>
    <w:rsid w:val="002473BB"/>
    <w:rsid w:val="002475A7"/>
    <w:rsid w:val="00251064"/>
    <w:rsid w:val="00254234"/>
    <w:rsid w:val="00266856"/>
    <w:rsid w:val="00266A44"/>
    <w:rsid w:val="00270170"/>
    <w:rsid w:val="002719DE"/>
    <w:rsid w:val="0027293F"/>
    <w:rsid w:val="00273577"/>
    <w:rsid w:val="00276F08"/>
    <w:rsid w:val="00277214"/>
    <w:rsid w:val="002776B2"/>
    <w:rsid w:val="002A27DD"/>
    <w:rsid w:val="002A52CA"/>
    <w:rsid w:val="002B2777"/>
    <w:rsid w:val="002B36DC"/>
    <w:rsid w:val="002B39B1"/>
    <w:rsid w:val="002B6209"/>
    <w:rsid w:val="002C058D"/>
    <w:rsid w:val="002C0B81"/>
    <w:rsid w:val="002C111D"/>
    <w:rsid w:val="002C211D"/>
    <w:rsid w:val="002C29C0"/>
    <w:rsid w:val="002C2E71"/>
    <w:rsid w:val="002C41E0"/>
    <w:rsid w:val="002C4599"/>
    <w:rsid w:val="002C4E61"/>
    <w:rsid w:val="002D013E"/>
    <w:rsid w:val="002D1005"/>
    <w:rsid w:val="002D2F9E"/>
    <w:rsid w:val="002D3406"/>
    <w:rsid w:val="002E1060"/>
    <w:rsid w:val="002E1186"/>
    <w:rsid w:val="002E13D4"/>
    <w:rsid w:val="002E2053"/>
    <w:rsid w:val="002E5109"/>
    <w:rsid w:val="002E5847"/>
    <w:rsid w:val="002E6180"/>
    <w:rsid w:val="002E6C8C"/>
    <w:rsid w:val="002F2186"/>
    <w:rsid w:val="002F2F5E"/>
    <w:rsid w:val="002F3C04"/>
    <w:rsid w:val="002F462E"/>
    <w:rsid w:val="002F7424"/>
    <w:rsid w:val="0030031B"/>
    <w:rsid w:val="00300A77"/>
    <w:rsid w:val="0030124E"/>
    <w:rsid w:val="003015BF"/>
    <w:rsid w:val="00303A9C"/>
    <w:rsid w:val="00307055"/>
    <w:rsid w:val="003118C6"/>
    <w:rsid w:val="00311F33"/>
    <w:rsid w:val="0031201D"/>
    <w:rsid w:val="003137E0"/>
    <w:rsid w:val="00321347"/>
    <w:rsid w:val="00321E70"/>
    <w:rsid w:val="003238EC"/>
    <w:rsid w:val="00324983"/>
    <w:rsid w:val="00326207"/>
    <w:rsid w:val="003276D9"/>
    <w:rsid w:val="00327BC0"/>
    <w:rsid w:val="00330D7B"/>
    <w:rsid w:val="00331841"/>
    <w:rsid w:val="00342416"/>
    <w:rsid w:val="0034348C"/>
    <w:rsid w:val="00345410"/>
    <w:rsid w:val="003515E7"/>
    <w:rsid w:val="0035285B"/>
    <w:rsid w:val="00353681"/>
    <w:rsid w:val="00353D65"/>
    <w:rsid w:val="003571D9"/>
    <w:rsid w:val="00357547"/>
    <w:rsid w:val="0035760A"/>
    <w:rsid w:val="00361AEB"/>
    <w:rsid w:val="003622D8"/>
    <w:rsid w:val="00362A38"/>
    <w:rsid w:val="003634C5"/>
    <w:rsid w:val="00363F09"/>
    <w:rsid w:val="0037275D"/>
    <w:rsid w:val="003737D0"/>
    <w:rsid w:val="003758EA"/>
    <w:rsid w:val="00375F9A"/>
    <w:rsid w:val="003801D6"/>
    <w:rsid w:val="0038030B"/>
    <w:rsid w:val="0038054C"/>
    <w:rsid w:val="003805FD"/>
    <w:rsid w:val="00381B7A"/>
    <w:rsid w:val="003828C8"/>
    <w:rsid w:val="00384BD1"/>
    <w:rsid w:val="003863B1"/>
    <w:rsid w:val="00387927"/>
    <w:rsid w:val="00387E06"/>
    <w:rsid w:val="0039206F"/>
    <w:rsid w:val="00392D23"/>
    <w:rsid w:val="003930FB"/>
    <w:rsid w:val="00394402"/>
    <w:rsid w:val="003955FE"/>
    <w:rsid w:val="00397CDD"/>
    <w:rsid w:val="003A15A7"/>
    <w:rsid w:val="003A32A3"/>
    <w:rsid w:val="003A3C48"/>
    <w:rsid w:val="003A3FF3"/>
    <w:rsid w:val="003A551A"/>
    <w:rsid w:val="003B1221"/>
    <w:rsid w:val="003B2CB5"/>
    <w:rsid w:val="003B35FE"/>
    <w:rsid w:val="003B7EB8"/>
    <w:rsid w:val="003C11FC"/>
    <w:rsid w:val="003C36F1"/>
    <w:rsid w:val="003C42E6"/>
    <w:rsid w:val="003C495E"/>
    <w:rsid w:val="003C4E42"/>
    <w:rsid w:val="003C5487"/>
    <w:rsid w:val="003C5C16"/>
    <w:rsid w:val="003D1170"/>
    <w:rsid w:val="003D224E"/>
    <w:rsid w:val="003D55B7"/>
    <w:rsid w:val="003D7AE7"/>
    <w:rsid w:val="003E0E04"/>
    <w:rsid w:val="003E1706"/>
    <w:rsid w:val="003E2A1C"/>
    <w:rsid w:val="003E32D6"/>
    <w:rsid w:val="003E494A"/>
    <w:rsid w:val="003E5013"/>
    <w:rsid w:val="003F20AF"/>
    <w:rsid w:val="003F2A44"/>
    <w:rsid w:val="003F33BF"/>
    <w:rsid w:val="003F50DB"/>
    <w:rsid w:val="003F59A5"/>
    <w:rsid w:val="00400A51"/>
    <w:rsid w:val="004020E5"/>
    <w:rsid w:val="00402902"/>
    <w:rsid w:val="00403430"/>
    <w:rsid w:val="00403E37"/>
    <w:rsid w:val="00404060"/>
    <w:rsid w:val="004061CF"/>
    <w:rsid w:val="00410D69"/>
    <w:rsid w:val="004114B9"/>
    <w:rsid w:val="004115A7"/>
    <w:rsid w:val="004122F1"/>
    <w:rsid w:val="00413DFB"/>
    <w:rsid w:val="00414E7B"/>
    <w:rsid w:val="0041505E"/>
    <w:rsid w:val="00420B32"/>
    <w:rsid w:val="00422E68"/>
    <w:rsid w:val="00425761"/>
    <w:rsid w:val="004263FF"/>
    <w:rsid w:val="0042643A"/>
    <w:rsid w:val="0042795C"/>
    <w:rsid w:val="004311D8"/>
    <w:rsid w:val="00436C17"/>
    <w:rsid w:val="00437B3F"/>
    <w:rsid w:val="00440860"/>
    <w:rsid w:val="00443D53"/>
    <w:rsid w:val="004448C3"/>
    <w:rsid w:val="00444D37"/>
    <w:rsid w:val="0044677B"/>
    <w:rsid w:val="0044698D"/>
    <w:rsid w:val="00446C9D"/>
    <w:rsid w:val="00446E68"/>
    <w:rsid w:val="004478DF"/>
    <w:rsid w:val="00450191"/>
    <w:rsid w:val="004507DC"/>
    <w:rsid w:val="00453F66"/>
    <w:rsid w:val="0045662E"/>
    <w:rsid w:val="004629CC"/>
    <w:rsid w:val="00464C5F"/>
    <w:rsid w:val="00464D88"/>
    <w:rsid w:val="00466EB2"/>
    <w:rsid w:val="00471768"/>
    <w:rsid w:val="00471E3B"/>
    <w:rsid w:val="00474128"/>
    <w:rsid w:val="00474478"/>
    <w:rsid w:val="004812FF"/>
    <w:rsid w:val="004813F5"/>
    <w:rsid w:val="004815E4"/>
    <w:rsid w:val="004822B3"/>
    <w:rsid w:val="00483244"/>
    <w:rsid w:val="0048674A"/>
    <w:rsid w:val="00486944"/>
    <w:rsid w:val="00497B11"/>
    <w:rsid w:val="004A28B2"/>
    <w:rsid w:val="004A293F"/>
    <w:rsid w:val="004A2E88"/>
    <w:rsid w:val="004A531B"/>
    <w:rsid w:val="004A550F"/>
    <w:rsid w:val="004B4AE3"/>
    <w:rsid w:val="004B53A7"/>
    <w:rsid w:val="004B6480"/>
    <w:rsid w:val="004B6F7B"/>
    <w:rsid w:val="004C0E85"/>
    <w:rsid w:val="004C1176"/>
    <w:rsid w:val="004C1903"/>
    <w:rsid w:val="004C4820"/>
    <w:rsid w:val="004C4F48"/>
    <w:rsid w:val="004C6AF1"/>
    <w:rsid w:val="004C78CC"/>
    <w:rsid w:val="004D0169"/>
    <w:rsid w:val="004D736A"/>
    <w:rsid w:val="004E1B2D"/>
    <w:rsid w:val="004E337D"/>
    <w:rsid w:val="004E5BF4"/>
    <w:rsid w:val="004E5BF9"/>
    <w:rsid w:val="004E6BB3"/>
    <w:rsid w:val="004E7C84"/>
    <w:rsid w:val="004F1A8D"/>
    <w:rsid w:val="004F2290"/>
    <w:rsid w:val="004F288C"/>
    <w:rsid w:val="004F3DF1"/>
    <w:rsid w:val="004F6283"/>
    <w:rsid w:val="004F62FF"/>
    <w:rsid w:val="004F68A2"/>
    <w:rsid w:val="00500B4D"/>
    <w:rsid w:val="00503754"/>
    <w:rsid w:val="00503F09"/>
    <w:rsid w:val="00504254"/>
    <w:rsid w:val="00504364"/>
    <w:rsid w:val="00504F74"/>
    <w:rsid w:val="00507405"/>
    <w:rsid w:val="0051479D"/>
    <w:rsid w:val="00514844"/>
    <w:rsid w:val="00515336"/>
    <w:rsid w:val="00515FA7"/>
    <w:rsid w:val="005167E0"/>
    <w:rsid w:val="00516E56"/>
    <w:rsid w:val="00520B3F"/>
    <w:rsid w:val="0052129E"/>
    <w:rsid w:val="00525A1C"/>
    <w:rsid w:val="005262C2"/>
    <w:rsid w:val="00526D9F"/>
    <w:rsid w:val="00526E82"/>
    <w:rsid w:val="0053346B"/>
    <w:rsid w:val="005343CF"/>
    <w:rsid w:val="00535674"/>
    <w:rsid w:val="00535D6E"/>
    <w:rsid w:val="005366A0"/>
    <w:rsid w:val="005372A7"/>
    <w:rsid w:val="005404BE"/>
    <w:rsid w:val="0054226D"/>
    <w:rsid w:val="0054239F"/>
    <w:rsid w:val="00542D67"/>
    <w:rsid w:val="00545047"/>
    <w:rsid w:val="0054515A"/>
    <w:rsid w:val="0054548E"/>
    <w:rsid w:val="005459FA"/>
    <w:rsid w:val="005500D8"/>
    <w:rsid w:val="00551C91"/>
    <w:rsid w:val="00551DD7"/>
    <w:rsid w:val="005606F7"/>
    <w:rsid w:val="00566C0C"/>
    <w:rsid w:val="005720CE"/>
    <w:rsid w:val="00574357"/>
    <w:rsid w:val="005761A9"/>
    <w:rsid w:val="0057637A"/>
    <w:rsid w:val="00580EAE"/>
    <w:rsid w:val="00582C72"/>
    <w:rsid w:val="005840B3"/>
    <w:rsid w:val="00587FF6"/>
    <w:rsid w:val="00592A1F"/>
    <w:rsid w:val="005959B3"/>
    <w:rsid w:val="005A02C1"/>
    <w:rsid w:val="005A1127"/>
    <w:rsid w:val="005A2FD7"/>
    <w:rsid w:val="005A38FA"/>
    <w:rsid w:val="005A4380"/>
    <w:rsid w:val="005A493A"/>
    <w:rsid w:val="005A7236"/>
    <w:rsid w:val="005A7FC9"/>
    <w:rsid w:val="005B33F1"/>
    <w:rsid w:val="005B40FE"/>
    <w:rsid w:val="005B50D3"/>
    <w:rsid w:val="005B52F8"/>
    <w:rsid w:val="005B56AC"/>
    <w:rsid w:val="005C07DC"/>
    <w:rsid w:val="005C0859"/>
    <w:rsid w:val="005C0AA0"/>
    <w:rsid w:val="005C379A"/>
    <w:rsid w:val="005C5665"/>
    <w:rsid w:val="005D0844"/>
    <w:rsid w:val="005D08F8"/>
    <w:rsid w:val="005D3530"/>
    <w:rsid w:val="005D3672"/>
    <w:rsid w:val="005D52A9"/>
    <w:rsid w:val="005D6AAF"/>
    <w:rsid w:val="005D769D"/>
    <w:rsid w:val="005E134D"/>
    <w:rsid w:val="005E27AE"/>
    <w:rsid w:val="005E76F9"/>
    <w:rsid w:val="005F1B64"/>
    <w:rsid w:val="005F251A"/>
    <w:rsid w:val="005F287F"/>
    <w:rsid w:val="005F35B6"/>
    <w:rsid w:val="005F4B21"/>
    <w:rsid w:val="005F5797"/>
    <w:rsid w:val="005F7613"/>
    <w:rsid w:val="00605A42"/>
    <w:rsid w:val="00607042"/>
    <w:rsid w:val="00607615"/>
    <w:rsid w:val="00607D24"/>
    <w:rsid w:val="006108C8"/>
    <w:rsid w:val="00613FAE"/>
    <w:rsid w:val="00616157"/>
    <w:rsid w:val="00616392"/>
    <w:rsid w:val="00620515"/>
    <w:rsid w:val="00620DB2"/>
    <w:rsid w:val="0062349C"/>
    <w:rsid w:val="00627B4F"/>
    <w:rsid w:val="00630344"/>
    <w:rsid w:val="0063161A"/>
    <w:rsid w:val="006322F7"/>
    <w:rsid w:val="00632D68"/>
    <w:rsid w:val="00633E41"/>
    <w:rsid w:val="006357FA"/>
    <w:rsid w:val="00637060"/>
    <w:rsid w:val="00637857"/>
    <w:rsid w:val="00640156"/>
    <w:rsid w:val="00643677"/>
    <w:rsid w:val="00643FF4"/>
    <w:rsid w:val="00644184"/>
    <w:rsid w:val="00645595"/>
    <w:rsid w:val="00645FE4"/>
    <w:rsid w:val="00646A02"/>
    <w:rsid w:val="006478DC"/>
    <w:rsid w:val="00652442"/>
    <w:rsid w:val="00652A30"/>
    <w:rsid w:val="00653066"/>
    <w:rsid w:val="00655DAC"/>
    <w:rsid w:val="006571E5"/>
    <w:rsid w:val="00657AD2"/>
    <w:rsid w:val="00657FF5"/>
    <w:rsid w:val="0066083D"/>
    <w:rsid w:val="00662B42"/>
    <w:rsid w:val="00664810"/>
    <w:rsid w:val="00664E19"/>
    <w:rsid w:val="00664F0F"/>
    <w:rsid w:val="006671C2"/>
    <w:rsid w:val="00672D24"/>
    <w:rsid w:val="00677195"/>
    <w:rsid w:val="00680E62"/>
    <w:rsid w:val="006834E7"/>
    <w:rsid w:val="00684A28"/>
    <w:rsid w:val="00685C41"/>
    <w:rsid w:val="00690F84"/>
    <w:rsid w:val="00692C8F"/>
    <w:rsid w:val="00693086"/>
    <w:rsid w:val="006935A4"/>
    <w:rsid w:val="00695C5E"/>
    <w:rsid w:val="006A0790"/>
    <w:rsid w:val="006A1A43"/>
    <w:rsid w:val="006A1AF6"/>
    <w:rsid w:val="006A2017"/>
    <w:rsid w:val="006A27B5"/>
    <w:rsid w:val="006A3C50"/>
    <w:rsid w:val="006A5F67"/>
    <w:rsid w:val="006A789F"/>
    <w:rsid w:val="006B05F1"/>
    <w:rsid w:val="006B0D38"/>
    <w:rsid w:val="006B45FC"/>
    <w:rsid w:val="006C13BB"/>
    <w:rsid w:val="006C201B"/>
    <w:rsid w:val="006C2563"/>
    <w:rsid w:val="006C27F6"/>
    <w:rsid w:val="006C5923"/>
    <w:rsid w:val="006C67A3"/>
    <w:rsid w:val="006C7DA3"/>
    <w:rsid w:val="006C7FA2"/>
    <w:rsid w:val="006D2A33"/>
    <w:rsid w:val="006D3B8F"/>
    <w:rsid w:val="006E1DE4"/>
    <w:rsid w:val="006E2461"/>
    <w:rsid w:val="006E432A"/>
    <w:rsid w:val="006E5212"/>
    <w:rsid w:val="006E5F42"/>
    <w:rsid w:val="006E6C5D"/>
    <w:rsid w:val="006E773E"/>
    <w:rsid w:val="006F13D9"/>
    <w:rsid w:val="006F254F"/>
    <w:rsid w:val="006F2B45"/>
    <w:rsid w:val="006F2FCC"/>
    <w:rsid w:val="006F7145"/>
    <w:rsid w:val="00700A0E"/>
    <w:rsid w:val="00707684"/>
    <w:rsid w:val="00707E98"/>
    <w:rsid w:val="00710E3D"/>
    <w:rsid w:val="00711939"/>
    <w:rsid w:val="0071264E"/>
    <w:rsid w:val="00712656"/>
    <w:rsid w:val="0071396C"/>
    <w:rsid w:val="007140B2"/>
    <w:rsid w:val="0071649C"/>
    <w:rsid w:val="0071667D"/>
    <w:rsid w:val="00721A48"/>
    <w:rsid w:val="00723940"/>
    <w:rsid w:val="007258DD"/>
    <w:rsid w:val="00725F4E"/>
    <w:rsid w:val="00731419"/>
    <w:rsid w:val="007331C6"/>
    <w:rsid w:val="00733D6F"/>
    <w:rsid w:val="00733E18"/>
    <w:rsid w:val="00734317"/>
    <w:rsid w:val="0073492B"/>
    <w:rsid w:val="00734A46"/>
    <w:rsid w:val="0073539B"/>
    <w:rsid w:val="00740387"/>
    <w:rsid w:val="00740A1D"/>
    <w:rsid w:val="007430A4"/>
    <w:rsid w:val="007436CC"/>
    <w:rsid w:val="007452AE"/>
    <w:rsid w:val="00750378"/>
    <w:rsid w:val="007522A4"/>
    <w:rsid w:val="0075287A"/>
    <w:rsid w:val="007544FA"/>
    <w:rsid w:val="00757C39"/>
    <w:rsid w:val="0076751A"/>
    <w:rsid w:val="00770FED"/>
    <w:rsid w:val="00774A32"/>
    <w:rsid w:val="0078068A"/>
    <w:rsid w:val="00780AE0"/>
    <w:rsid w:val="00782575"/>
    <w:rsid w:val="00783FD5"/>
    <w:rsid w:val="007918BC"/>
    <w:rsid w:val="00791C9D"/>
    <w:rsid w:val="00791D29"/>
    <w:rsid w:val="0079798B"/>
    <w:rsid w:val="007A3157"/>
    <w:rsid w:val="007A3C15"/>
    <w:rsid w:val="007A44AE"/>
    <w:rsid w:val="007A4514"/>
    <w:rsid w:val="007A7ABB"/>
    <w:rsid w:val="007A7F22"/>
    <w:rsid w:val="007B17A8"/>
    <w:rsid w:val="007B1F51"/>
    <w:rsid w:val="007B6174"/>
    <w:rsid w:val="007B6E02"/>
    <w:rsid w:val="007B6FFF"/>
    <w:rsid w:val="007C3AAF"/>
    <w:rsid w:val="007C4B53"/>
    <w:rsid w:val="007C79EC"/>
    <w:rsid w:val="007C7B02"/>
    <w:rsid w:val="007D184F"/>
    <w:rsid w:val="007D37E4"/>
    <w:rsid w:val="007D46F2"/>
    <w:rsid w:val="007D6682"/>
    <w:rsid w:val="007D68F6"/>
    <w:rsid w:val="007E26B3"/>
    <w:rsid w:val="007E32C4"/>
    <w:rsid w:val="007E3CD3"/>
    <w:rsid w:val="007E407C"/>
    <w:rsid w:val="007E545D"/>
    <w:rsid w:val="007E7C9C"/>
    <w:rsid w:val="007F0577"/>
    <w:rsid w:val="007F1381"/>
    <w:rsid w:val="007F2103"/>
    <w:rsid w:val="007F28E6"/>
    <w:rsid w:val="00803827"/>
    <w:rsid w:val="00804008"/>
    <w:rsid w:val="0080428D"/>
    <w:rsid w:val="008048EF"/>
    <w:rsid w:val="00804F72"/>
    <w:rsid w:val="00804FA9"/>
    <w:rsid w:val="008050AB"/>
    <w:rsid w:val="00805760"/>
    <w:rsid w:val="008058E4"/>
    <w:rsid w:val="00814348"/>
    <w:rsid w:val="00814F71"/>
    <w:rsid w:val="00815869"/>
    <w:rsid w:val="00816D5F"/>
    <w:rsid w:val="008178E9"/>
    <w:rsid w:val="00817B7C"/>
    <w:rsid w:val="00820081"/>
    <w:rsid w:val="00821E3F"/>
    <w:rsid w:val="00822601"/>
    <w:rsid w:val="00822830"/>
    <w:rsid w:val="008231B9"/>
    <w:rsid w:val="00823320"/>
    <w:rsid w:val="00824780"/>
    <w:rsid w:val="00830428"/>
    <w:rsid w:val="00833466"/>
    <w:rsid w:val="00836336"/>
    <w:rsid w:val="00837E31"/>
    <w:rsid w:val="00840174"/>
    <w:rsid w:val="008417E7"/>
    <w:rsid w:val="008417F4"/>
    <w:rsid w:val="00842665"/>
    <w:rsid w:val="00843DC3"/>
    <w:rsid w:val="008523AD"/>
    <w:rsid w:val="008533E2"/>
    <w:rsid w:val="0085587A"/>
    <w:rsid w:val="0085691E"/>
    <w:rsid w:val="00860CA9"/>
    <w:rsid w:val="008634C2"/>
    <w:rsid w:val="0086789A"/>
    <w:rsid w:val="00874588"/>
    <w:rsid w:val="00877ED6"/>
    <w:rsid w:val="008816F0"/>
    <w:rsid w:val="00882529"/>
    <w:rsid w:val="008864C3"/>
    <w:rsid w:val="008905DD"/>
    <w:rsid w:val="0089165A"/>
    <w:rsid w:val="00892ECB"/>
    <w:rsid w:val="008942AE"/>
    <w:rsid w:val="00895BF9"/>
    <w:rsid w:val="00896D84"/>
    <w:rsid w:val="00897201"/>
    <w:rsid w:val="008A4B2E"/>
    <w:rsid w:val="008A533B"/>
    <w:rsid w:val="008A5A73"/>
    <w:rsid w:val="008B06A9"/>
    <w:rsid w:val="008B0F1D"/>
    <w:rsid w:val="008B119F"/>
    <w:rsid w:val="008B2639"/>
    <w:rsid w:val="008B2A06"/>
    <w:rsid w:val="008B2E69"/>
    <w:rsid w:val="008B2EBA"/>
    <w:rsid w:val="008B3874"/>
    <w:rsid w:val="008B47A1"/>
    <w:rsid w:val="008B5701"/>
    <w:rsid w:val="008B5E4D"/>
    <w:rsid w:val="008B61A7"/>
    <w:rsid w:val="008C06BA"/>
    <w:rsid w:val="008C2862"/>
    <w:rsid w:val="008C4C0D"/>
    <w:rsid w:val="008C4DBB"/>
    <w:rsid w:val="008C4E33"/>
    <w:rsid w:val="008C56E5"/>
    <w:rsid w:val="008C7AEC"/>
    <w:rsid w:val="008D1320"/>
    <w:rsid w:val="008D2838"/>
    <w:rsid w:val="008E2283"/>
    <w:rsid w:val="008E4C67"/>
    <w:rsid w:val="008E6167"/>
    <w:rsid w:val="008E6C2E"/>
    <w:rsid w:val="008E6E1E"/>
    <w:rsid w:val="008E788C"/>
    <w:rsid w:val="008E7FEF"/>
    <w:rsid w:val="008F183F"/>
    <w:rsid w:val="008F3BA0"/>
    <w:rsid w:val="008F3DCA"/>
    <w:rsid w:val="008F5F53"/>
    <w:rsid w:val="008F608D"/>
    <w:rsid w:val="008F6EB9"/>
    <w:rsid w:val="00900CC4"/>
    <w:rsid w:val="00902EFF"/>
    <w:rsid w:val="00904A3B"/>
    <w:rsid w:val="00905BB1"/>
    <w:rsid w:val="009145AF"/>
    <w:rsid w:val="00915A17"/>
    <w:rsid w:val="00916862"/>
    <w:rsid w:val="00917189"/>
    <w:rsid w:val="00917645"/>
    <w:rsid w:val="00920014"/>
    <w:rsid w:val="0092082C"/>
    <w:rsid w:val="00920D06"/>
    <w:rsid w:val="00923362"/>
    <w:rsid w:val="00923BA1"/>
    <w:rsid w:val="00923F56"/>
    <w:rsid w:val="00925DA7"/>
    <w:rsid w:val="00925DDA"/>
    <w:rsid w:val="00925F15"/>
    <w:rsid w:val="00927F1A"/>
    <w:rsid w:val="00931482"/>
    <w:rsid w:val="00931B89"/>
    <w:rsid w:val="009324C3"/>
    <w:rsid w:val="0093255E"/>
    <w:rsid w:val="00932F51"/>
    <w:rsid w:val="0093375D"/>
    <w:rsid w:val="0093478E"/>
    <w:rsid w:val="00935C09"/>
    <w:rsid w:val="00936955"/>
    <w:rsid w:val="00941CE3"/>
    <w:rsid w:val="00942434"/>
    <w:rsid w:val="00943C23"/>
    <w:rsid w:val="00944446"/>
    <w:rsid w:val="00945D8F"/>
    <w:rsid w:val="009469FA"/>
    <w:rsid w:val="00946DC0"/>
    <w:rsid w:val="009513BE"/>
    <w:rsid w:val="00951DD4"/>
    <w:rsid w:val="00953979"/>
    <w:rsid w:val="00955A4B"/>
    <w:rsid w:val="009639C8"/>
    <w:rsid w:val="00963CAE"/>
    <w:rsid w:val="009657B8"/>
    <w:rsid w:val="00965A50"/>
    <w:rsid w:val="0096624C"/>
    <w:rsid w:val="0096654C"/>
    <w:rsid w:val="00966968"/>
    <w:rsid w:val="009769DA"/>
    <w:rsid w:val="00977F4F"/>
    <w:rsid w:val="009823C0"/>
    <w:rsid w:val="009846C6"/>
    <w:rsid w:val="0098520D"/>
    <w:rsid w:val="00985A66"/>
    <w:rsid w:val="009867B2"/>
    <w:rsid w:val="0098709F"/>
    <w:rsid w:val="00987161"/>
    <w:rsid w:val="009878BD"/>
    <w:rsid w:val="00987CF9"/>
    <w:rsid w:val="00990F44"/>
    <w:rsid w:val="00991FB7"/>
    <w:rsid w:val="009931C3"/>
    <w:rsid w:val="00993E96"/>
    <w:rsid w:val="00994CC2"/>
    <w:rsid w:val="00994E37"/>
    <w:rsid w:val="00996BE3"/>
    <w:rsid w:val="009A1F28"/>
    <w:rsid w:val="009A2A70"/>
    <w:rsid w:val="009A48E8"/>
    <w:rsid w:val="009A540E"/>
    <w:rsid w:val="009A5A1B"/>
    <w:rsid w:val="009A66C2"/>
    <w:rsid w:val="009A7807"/>
    <w:rsid w:val="009A7DBF"/>
    <w:rsid w:val="009B00E2"/>
    <w:rsid w:val="009B0BFC"/>
    <w:rsid w:val="009B1BD0"/>
    <w:rsid w:val="009B36BC"/>
    <w:rsid w:val="009B45B3"/>
    <w:rsid w:val="009B4F48"/>
    <w:rsid w:val="009B58F4"/>
    <w:rsid w:val="009C3F8E"/>
    <w:rsid w:val="009C5052"/>
    <w:rsid w:val="009C5246"/>
    <w:rsid w:val="009C6E89"/>
    <w:rsid w:val="009D274E"/>
    <w:rsid w:val="009D2DEB"/>
    <w:rsid w:val="009D3F10"/>
    <w:rsid w:val="009D6442"/>
    <w:rsid w:val="009D64B8"/>
    <w:rsid w:val="009D7233"/>
    <w:rsid w:val="009D744C"/>
    <w:rsid w:val="009D77EE"/>
    <w:rsid w:val="009E082C"/>
    <w:rsid w:val="009E2623"/>
    <w:rsid w:val="009E280E"/>
    <w:rsid w:val="009E30F7"/>
    <w:rsid w:val="009E3A68"/>
    <w:rsid w:val="009E3E52"/>
    <w:rsid w:val="009E4BD0"/>
    <w:rsid w:val="009E6111"/>
    <w:rsid w:val="009E70DB"/>
    <w:rsid w:val="009E7958"/>
    <w:rsid w:val="009F08C1"/>
    <w:rsid w:val="009F1F4A"/>
    <w:rsid w:val="009F2225"/>
    <w:rsid w:val="009F4670"/>
    <w:rsid w:val="009F482C"/>
    <w:rsid w:val="00A001AA"/>
    <w:rsid w:val="00A001F2"/>
    <w:rsid w:val="00A002C9"/>
    <w:rsid w:val="00A02442"/>
    <w:rsid w:val="00A02CAC"/>
    <w:rsid w:val="00A03F08"/>
    <w:rsid w:val="00A04148"/>
    <w:rsid w:val="00A046EC"/>
    <w:rsid w:val="00A057AA"/>
    <w:rsid w:val="00A067B8"/>
    <w:rsid w:val="00A06D68"/>
    <w:rsid w:val="00A06F51"/>
    <w:rsid w:val="00A11179"/>
    <w:rsid w:val="00A11AC1"/>
    <w:rsid w:val="00A11CA6"/>
    <w:rsid w:val="00A11CFA"/>
    <w:rsid w:val="00A12F6B"/>
    <w:rsid w:val="00A15A4E"/>
    <w:rsid w:val="00A22EA9"/>
    <w:rsid w:val="00A247CC"/>
    <w:rsid w:val="00A25A59"/>
    <w:rsid w:val="00A27C9E"/>
    <w:rsid w:val="00A27EED"/>
    <w:rsid w:val="00A307B2"/>
    <w:rsid w:val="00A31439"/>
    <w:rsid w:val="00A35A41"/>
    <w:rsid w:val="00A35F2F"/>
    <w:rsid w:val="00A406A6"/>
    <w:rsid w:val="00A417ED"/>
    <w:rsid w:val="00A42137"/>
    <w:rsid w:val="00A4251B"/>
    <w:rsid w:val="00A4455E"/>
    <w:rsid w:val="00A4481C"/>
    <w:rsid w:val="00A52061"/>
    <w:rsid w:val="00A5330D"/>
    <w:rsid w:val="00A56487"/>
    <w:rsid w:val="00A56A33"/>
    <w:rsid w:val="00A61568"/>
    <w:rsid w:val="00A63A32"/>
    <w:rsid w:val="00A6451B"/>
    <w:rsid w:val="00A7046B"/>
    <w:rsid w:val="00A71A62"/>
    <w:rsid w:val="00A71F17"/>
    <w:rsid w:val="00A74B3B"/>
    <w:rsid w:val="00A76623"/>
    <w:rsid w:val="00A76CFA"/>
    <w:rsid w:val="00A80E7A"/>
    <w:rsid w:val="00A85A7F"/>
    <w:rsid w:val="00A8605E"/>
    <w:rsid w:val="00A8798E"/>
    <w:rsid w:val="00A934E1"/>
    <w:rsid w:val="00A9516B"/>
    <w:rsid w:val="00A9637E"/>
    <w:rsid w:val="00A9744F"/>
    <w:rsid w:val="00AA21E3"/>
    <w:rsid w:val="00AA2CA8"/>
    <w:rsid w:val="00AA3B0D"/>
    <w:rsid w:val="00AA5C78"/>
    <w:rsid w:val="00AB28F8"/>
    <w:rsid w:val="00AB3FDC"/>
    <w:rsid w:val="00AB44ED"/>
    <w:rsid w:val="00AB505B"/>
    <w:rsid w:val="00AB56A2"/>
    <w:rsid w:val="00AB625D"/>
    <w:rsid w:val="00AB6833"/>
    <w:rsid w:val="00AB74EA"/>
    <w:rsid w:val="00AC04FC"/>
    <w:rsid w:val="00AC2830"/>
    <w:rsid w:val="00AC3650"/>
    <w:rsid w:val="00AD4135"/>
    <w:rsid w:val="00AD4D9A"/>
    <w:rsid w:val="00AD5374"/>
    <w:rsid w:val="00AD6746"/>
    <w:rsid w:val="00AD6AB8"/>
    <w:rsid w:val="00AD71CD"/>
    <w:rsid w:val="00AE091A"/>
    <w:rsid w:val="00AE0990"/>
    <w:rsid w:val="00AE0D4C"/>
    <w:rsid w:val="00AE10BC"/>
    <w:rsid w:val="00AE6C0C"/>
    <w:rsid w:val="00AF1211"/>
    <w:rsid w:val="00AF33D2"/>
    <w:rsid w:val="00AF421F"/>
    <w:rsid w:val="00AF4BD4"/>
    <w:rsid w:val="00B02450"/>
    <w:rsid w:val="00B02995"/>
    <w:rsid w:val="00B03F55"/>
    <w:rsid w:val="00B0761B"/>
    <w:rsid w:val="00B10352"/>
    <w:rsid w:val="00B12EE6"/>
    <w:rsid w:val="00B14707"/>
    <w:rsid w:val="00B14AAC"/>
    <w:rsid w:val="00B14C12"/>
    <w:rsid w:val="00B15C1C"/>
    <w:rsid w:val="00B15CF5"/>
    <w:rsid w:val="00B167F2"/>
    <w:rsid w:val="00B1783C"/>
    <w:rsid w:val="00B223D9"/>
    <w:rsid w:val="00B25BE2"/>
    <w:rsid w:val="00B261C3"/>
    <w:rsid w:val="00B270C0"/>
    <w:rsid w:val="00B3192E"/>
    <w:rsid w:val="00B324CC"/>
    <w:rsid w:val="00B33D29"/>
    <w:rsid w:val="00B4101D"/>
    <w:rsid w:val="00B418B2"/>
    <w:rsid w:val="00B42950"/>
    <w:rsid w:val="00B42F40"/>
    <w:rsid w:val="00B43FC6"/>
    <w:rsid w:val="00B45F53"/>
    <w:rsid w:val="00B50490"/>
    <w:rsid w:val="00B506A1"/>
    <w:rsid w:val="00B53E96"/>
    <w:rsid w:val="00B54409"/>
    <w:rsid w:val="00B57545"/>
    <w:rsid w:val="00B57751"/>
    <w:rsid w:val="00B605E7"/>
    <w:rsid w:val="00B60D38"/>
    <w:rsid w:val="00B632F8"/>
    <w:rsid w:val="00B632FD"/>
    <w:rsid w:val="00B63AC4"/>
    <w:rsid w:val="00B650D7"/>
    <w:rsid w:val="00B65AD4"/>
    <w:rsid w:val="00B74BDA"/>
    <w:rsid w:val="00B7760D"/>
    <w:rsid w:val="00B81201"/>
    <w:rsid w:val="00B81DCF"/>
    <w:rsid w:val="00B8242A"/>
    <w:rsid w:val="00B826C6"/>
    <w:rsid w:val="00B8434B"/>
    <w:rsid w:val="00B84DEF"/>
    <w:rsid w:val="00B85661"/>
    <w:rsid w:val="00B86240"/>
    <w:rsid w:val="00B86DAB"/>
    <w:rsid w:val="00B91E7A"/>
    <w:rsid w:val="00BA0C12"/>
    <w:rsid w:val="00BA2E72"/>
    <w:rsid w:val="00BA43E6"/>
    <w:rsid w:val="00BA695C"/>
    <w:rsid w:val="00BA6C6B"/>
    <w:rsid w:val="00BB1B78"/>
    <w:rsid w:val="00BB6262"/>
    <w:rsid w:val="00BC17E3"/>
    <w:rsid w:val="00BC438A"/>
    <w:rsid w:val="00BC4D64"/>
    <w:rsid w:val="00BC5886"/>
    <w:rsid w:val="00BC6535"/>
    <w:rsid w:val="00BC7713"/>
    <w:rsid w:val="00BD07B4"/>
    <w:rsid w:val="00BD07F3"/>
    <w:rsid w:val="00BD1892"/>
    <w:rsid w:val="00BD2240"/>
    <w:rsid w:val="00BD5505"/>
    <w:rsid w:val="00BD5977"/>
    <w:rsid w:val="00BD5D42"/>
    <w:rsid w:val="00BD62B3"/>
    <w:rsid w:val="00BD7798"/>
    <w:rsid w:val="00BE20DC"/>
    <w:rsid w:val="00BE2440"/>
    <w:rsid w:val="00BE4AA9"/>
    <w:rsid w:val="00BF1144"/>
    <w:rsid w:val="00BF4CF5"/>
    <w:rsid w:val="00BF583C"/>
    <w:rsid w:val="00BF655A"/>
    <w:rsid w:val="00BF6DEE"/>
    <w:rsid w:val="00BF728F"/>
    <w:rsid w:val="00BF77B3"/>
    <w:rsid w:val="00C015E6"/>
    <w:rsid w:val="00C045DC"/>
    <w:rsid w:val="00C12B28"/>
    <w:rsid w:val="00C12B40"/>
    <w:rsid w:val="00C14A72"/>
    <w:rsid w:val="00C15799"/>
    <w:rsid w:val="00C200FD"/>
    <w:rsid w:val="00C22A6C"/>
    <w:rsid w:val="00C23994"/>
    <w:rsid w:val="00C2545D"/>
    <w:rsid w:val="00C258C8"/>
    <w:rsid w:val="00C279B7"/>
    <w:rsid w:val="00C27A2C"/>
    <w:rsid w:val="00C32061"/>
    <w:rsid w:val="00C341BC"/>
    <w:rsid w:val="00C34B4D"/>
    <w:rsid w:val="00C35450"/>
    <w:rsid w:val="00C35B04"/>
    <w:rsid w:val="00C36D71"/>
    <w:rsid w:val="00C37BD3"/>
    <w:rsid w:val="00C40031"/>
    <w:rsid w:val="00C402F9"/>
    <w:rsid w:val="00C40AA0"/>
    <w:rsid w:val="00C41132"/>
    <w:rsid w:val="00C418C5"/>
    <w:rsid w:val="00C42BC3"/>
    <w:rsid w:val="00C436FA"/>
    <w:rsid w:val="00C447F0"/>
    <w:rsid w:val="00C4485B"/>
    <w:rsid w:val="00C459CA"/>
    <w:rsid w:val="00C4662A"/>
    <w:rsid w:val="00C50BB3"/>
    <w:rsid w:val="00C5152B"/>
    <w:rsid w:val="00C5196C"/>
    <w:rsid w:val="00C54128"/>
    <w:rsid w:val="00C550CA"/>
    <w:rsid w:val="00C55B25"/>
    <w:rsid w:val="00C5667D"/>
    <w:rsid w:val="00C6003B"/>
    <w:rsid w:val="00C60072"/>
    <w:rsid w:val="00C608E0"/>
    <w:rsid w:val="00C60F39"/>
    <w:rsid w:val="00C64674"/>
    <w:rsid w:val="00C64BDB"/>
    <w:rsid w:val="00C666CB"/>
    <w:rsid w:val="00C668F1"/>
    <w:rsid w:val="00C677F2"/>
    <w:rsid w:val="00C7006B"/>
    <w:rsid w:val="00C72090"/>
    <w:rsid w:val="00C74A69"/>
    <w:rsid w:val="00C74FEF"/>
    <w:rsid w:val="00C76125"/>
    <w:rsid w:val="00C76857"/>
    <w:rsid w:val="00C77025"/>
    <w:rsid w:val="00C77590"/>
    <w:rsid w:val="00C82A8B"/>
    <w:rsid w:val="00C82B22"/>
    <w:rsid w:val="00C82C03"/>
    <w:rsid w:val="00C83B8F"/>
    <w:rsid w:val="00C84BCF"/>
    <w:rsid w:val="00C869AD"/>
    <w:rsid w:val="00C87CDF"/>
    <w:rsid w:val="00C87D95"/>
    <w:rsid w:val="00C9073A"/>
    <w:rsid w:val="00C91A02"/>
    <w:rsid w:val="00C91EEA"/>
    <w:rsid w:val="00C92573"/>
    <w:rsid w:val="00C9304D"/>
    <w:rsid w:val="00C937F8"/>
    <w:rsid w:val="00C94567"/>
    <w:rsid w:val="00C94584"/>
    <w:rsid w:val="00C94D24"/>
    <w:rsid w:val="00C965FE"/>
    <w:rsid w:val="00CA05B1"/>
    <w:rsid w:val="00CA08CE"/>
    <w:rsid w:val="00CA2701"/>
    <w:rsid w:val="00CA3222"/>
    <w:rsid w:val="00CA453E"/>
    <w:rsid w:val="00CA5846"/>
    <w:rsid w:val="00CA68E0"/>
    <w:rsid w:val="00CA6CB6"/>
    <w:rsid w:val="00CA6EF7"/>
    <w:rsid w:val="00CB3530"/>
    <w:rsid w:val="00CB3F16"/>
    <w:rsid w:val="00CB475D"/>
    <w:rsid w:val="00CB79C7"/>
    <w:rsid w:val="00CB7EA3"/>
    <w:rsid w:val="00CC0113"/>
    <w:rsid w:val="00CC1EB9"/>
    <w:rsid w:val="00CC31DD"/>
    <w:rsid w:val="00CC3CC5"/>
    <w:rsid w:val="00CC550E"/>
    <w:rsid w:val="00CD5B70"/>
    <w:rsid w:val="00CE0120"/>
    <w:rsid w:val="00CE02DA"/>
    <w:rsid w:val="00CE1F32"/>
    <w:rsid w:val="00CE482E"/>
    <w:rsid w:val="00CE4C06"/>
    <w:rsid w:val="00CE5B44"/>
    <w:rsid w:val="00CE5C6F"/>
    <w:rsid w:val="00CE78BA"/>
    <w:rsid w:val="00CF014C"/>
    <w:rsid w:val="00CF0511"/>
    <w:rsid w:val="00CF22B9"/>
    <w:rsid w:val="00CF6B57"/>
    <w:rsid w:val="00D00015"/>
    <w:rsid w:val="00D0579E"/>
    <w:rsid w:val="00D0591D"/>
    <w:rsid w:val="00D06173"/>
    <w:rsid w:val="00D0661E"/>
    <w:rsid w:val="00D072D5"/>
    <w:rsid w:val="00D07CF4"/>
    <w:rsid w:val="00D121A6"/>
    <w:rsid w:val="00D1538F"/>
    <w:rsid w:val="00D15BCE"/>
    <w:rsid w:val="00D16AEB"/>
    <w:rsid w:val="00D1764D"/>
    <w:rsid w:val="00D2111B"/>
    <w:rsid w:val="00D244F4"/>
    <w:rsid w:val="00D244F9"/>
    <w:rsid w:val="00D24796"/>
    <w:rsid w:val="00D24F63"/>
    <w:rsid w:val="00D268DB"/>
    <w:rsid w:val="00D301E9"/>
    <w:rsid w:val="00D30BBE"/>
    <w:rsid w:val="00D3173A"/>
    <w:rsid w:val="00D357B9"/>
    <w:rsid w:val="00D35E87"/>
    <w:rsid w:val="00D40E73"/>
    <w:rsid w:val="00D4109B"/>
    <w:rsid w:val="00D41ABE"/>
    <w:rsid w:val="00D42246"/>
    <w:rsid w:val="00D4410E"/>
    <w:rsid w:val="00D44445"/>
    <w:rsid w:val="00D467CB"/>
    <w:rsid w:val="00D51669"/>
    <w:rsid w:val="00D53AC4"/>
    <w:rsid w:val="00D5420D"/>
    <w:rsid w:val="00D5649F"/>
    <w:rsid w:val="00D569FF"/>
    <w:rsid w:val="00D56DC2"/>
    <w:rsid w:val="00D57567"/>
    <w:rsid w:val="00D5770D"/>
    <w:rsid w:val="00D60689"/>
    <w:rsid w:val="00D60C31"/>
    <w:rsid w:val="00D620EA"/>
    <w:rsid w:val="00D6496C"/>
    <w:rsid w:val="00D64C73"/>
    <w:rsid w:val="00D65992"/>
    <w:rsid w:val="00D6743C"/>
    <w:rsid w:val="00D674CF"/>
    <w:rsid w:val="00D67CA2"/>
    <w:rsid w:val="00D70FE5"/>
    <w:rsid w:val="00D72867"/>
    <w:rsid w:val="00D72CD5"/>
    <w:rsid w:val="00D73647"/>
    <w:rsid w:val="00D73AFE"/>
    <w:rsid w:val="00D7417D"/>
    <w:rsid w:val="00D7547B"/>
    <w:rsid w:val="00D76AE1"/>
    <w:rsid w:val="00D772F2"/>
    <w:rsid w:val="00D77601"/>
    <w:rsid w:val="00D77F7C"/>
    <w:rsid w:val="00D879B4"/>
    <w:rsid w:val="00D9113A"/>
    <w:rsid w:val="00D9154B"/>
    <w:rsid w:val="00D915A8"/>
    <w:rsid w:val="00D9178F"/>
    <w:rsid w:val="00D91A5B"/>
    <w:rsid w:val="00D9200C"/>
    <w:rsid w:val="00DA0EAC"/>
    <w:rsid w:val="00DA38CB"/>
    <w:rsid w:val="00DA4DD4"/>
    <w:rsid w:val="00DA5405"/>
    <w:rsid w:val="00DA5BF6"/>
    <w:rsid w:val="00DA615B"/>
    <w:rsid w:val="00DA7A40"/>
    <w:rsid w:val="00DB1DF9"/>
    <w:rsid w:val="00DB2BAF"/>
    <w:rsid w:val="00DB4181"/>
    <w:rsid w:val="00DB6535"/>
    <w:rsid w:val="00DC695A"/>
    <w:rsid w:val="00DD1BC8"/>
    <w:rsid w:val="00DD647B"/>
    <w:rsid w:val="00DD759D"/>
    <w:rsid w:val="00DE14B4"/>
    <w:rsid w:val="00DE33E5"/>
    <w:rsid w:val="00DE5BD8"/>
    <w:rsid w:val="00DE6A92"/>
    <w:rsid w:val="00DF1274"/>
    <w:rsid w:val="00DF1A46"/>
    <w:rsid w:val="00DF1EBC"/>
    <w:rsid w:val="00DF2B40"/>
    <w:rsid w:val="00DF4250"/>
    <w:rsid w:val="00DF4697"/>
    <w:rsid w:val="00DF4B4B"/>
    <w:rsid w:val="00DF5D02"/>
    <w:rsid w:val="00E00CCB"/>
    <w:rsid w:val="00E0165F"/>
    <w:rsid w:val="00E029DB"/>
    <w:rsid w:val="00E03566"/>
    <w:rsid w:val="00E05D72"/>
    <w:rsid w:val="00E07916"/>
    <w:rsid w:val="00E141F7"/>
    <w:rsid w:val="00E15D65"/>
    <w:rsid w:val="00E15EB0"/>
    <w:rsid w:val="00E219AC"/>
    <w:rsid w:val="00E264C4"/>
    <w:rsid w:val="00E31ADD"/>
    <w:rsid w:val="00E32FD5"/>
    <w:rsid w:val="00E343ED"/>
    <w:rsid w:val="00E36103"/>
    <w:rsid w:val="00E36543"/>
    <w:rsid w:val="00E37CF8"/>
    <w:rsid w:val="00E4177C"/>
    <w:rsid w:val="00E43424"/>
    <w:rsid w:val="00E44D1D"/>
    <w:rsid w:val="00E4697A"/>
    <w:rsid w:val="00E4770F"/>
    <w:rsid w:val="00E53DCF"/>
    <w:rsid w:val="00E609C4"/>
    <w:rsid w:val="00E610E1"/>
    <w:rsid w:val="00E618C5"/>
    <w:rsid w:val="00E626FC"/>
    <w:rsid w:val="00E672DD"/>
    <w:rsid w:val="00E71722"/>
    <w:rsid w:val="00E7202A"/>
    <w:rsid w:val="00E72662"/>
    <w:rsid w:val="00E75C5D"/>
    <w:rsid w:val="00E75F07"/>
    <w:rsid w:val="00E75F1D"/>
    <w:rsid w:val="00E81645"/>
    <w:rsid w:val="00E82184"/>
    <w:rsid w:val="00E8386E"/>
    <w:rsid w:val="00E85176"/>
    <w:rsid w:val="00E8520C"/>
    <w:rsid w:val="00E85561"/>
    <w:rsid w:val="00E8568B"/>
    <w:rsid w:val="00E858DE"/>
    <w:rsid w:val="00E85E7B"/>
    <w:rsid w:val="00E86093"/>
    <w:rsid w:val="00E8638C"/>
    <w:rsid w:val="00E91B91"/>
    <w:rsid w:val="00EA1504"/>
    <w:rsid w:val="00EA525D"/>
    <w:rsid w:val="00EA73ED"/>
    <w:rsid w:val="00EB2882"/>
    <w:rsid w:val="00EC1A9D"/>
    <w:rsid w:val="00EC1F7E"/>
    <w:rsid w:val="00EC2B0A"/>
    <w:rsid w:val="00EC3301"/>
    <w:rsid w:val="00EC41E6"/>
    <w:rsid w:val="00EC5E60"/>
    <w:rsid w:val="00ED220F"/>
    <w:rsid w:val="00ED23A3"/>
    <w:rsid w:val="00ED2F1A"/>
    <w:rsid w:val="00ED2F36"/>
    <w:rsid w:val="00ED424B"/>
    <w:rsid w:val="00EE2AD4"/>
    <w:rsid w:val="00EE2FEF"/>
    <w:rsid w:val="00EE30E9"/>
    <w:rsid w:val="00EE48FE"/>
    <w:rsid w:val="00EE5E08"/>
    <w:rsid w:val="00EF1930"/>
    <w:rsid w:val="00EF1D45"/>
    <w:rsid w:val="00EF6CE8"/>
    <w:rsid w:val="00EF7B94"/>
    <w:rsid w:val="00F0053A"/>
    <w:rsid w:val="00F02D23"/>
    <w:rsid w:val="00F035CD"/>
    <w:rsid w:val="00F037B8"/>
    <w:rsid w:val="00F05348"/>
    <w:rsid w:val="00F05673"/>
    <w:rsid w:val="00F0582A"/>
    <w:rsid w:val="00F05F02"/>
    <w:rsid w:val="00F068E1"/>
    <w:rsid w:val="00F06A4A"/>
    <w:rsid w:val="00F07ED8"/>
    <w:rsid w:val="00F1111C"/>
    <w:rsid w:val="00F11BF5"/>
    <w:rsid w:val="00F21E08"/>
    <w:rsid w:val="00F22A8D"/>
    <w:rsid w:val="00F24474"/>
    <w:rsid w:val="00F249BA"/>
    <w:rsid w:val="00F26ABB"/>
    <w:rsid w:val="00F26F2E"/>
    <w:rsid w:val="00F307B4"/>
    <w:rsid w:val="00F3180E"/>
    <w:rsid w:val="00F32133"/>
    <w:rsid w:val="00F32CC2"/>
    <w:rsid w:val="00F330C6"/>
    <w:rsid w:val="00F40658"/>
    <w:rsid w:val="00F40F62"/>
    <w:rsid w:val="00F428D8"/>
    <w:rsid w:val="00F43F23"/>
    <w:rsid w:val="00F45A91"/>
    <w:rsid w:val="00F45EF5"/>
    <w:rsid w:val="00F5036D"/>
    <w:rsid w:val="00F5108B"/>
    <w:rsid w:val="00F51F5F"/>
    <w:rsid w:val="00F52F6D"/>
    <w:rsid w:val="00F539D1"/>
    <w:rsid w:val="00F54F92"/>
    <w:rsid w:val="00F5714E"/>
    <w:rsid w:val="00F574D4"/>
    <w:rsid w:val="00F57D2E"/>
    <w:rsid w:val="00F64469"/>
    <w:rsid w:val="00F6457C"/>
    <w:rsid w:val="00F647A1"/>
    <w:rsid w:val="00F64DD8"/>
    <w:rsid w:val="00F6662B"/>
    <w:rsid w:val="00F67F4D"/>
    <w:rsid w:val="00F7084E"/>
    <w:rsid w:val="00F71988"/>
    <w:rsid w:val="00F73F47"/>
    <w:rsid w:val="00F74C65"/>
    <w:rsid w:val="00F7673A"/>
    <w:rsid w:val="00F770BA"/>
    <w:rsid w:val="00F84D11"/>
    <w:rsid w:val="00F86C57"/>
    <w:rsid w:val="00F8740B"/>
    <w:rsid w:val="00F87696"/>
    <w:rsid w:val="00F92275"/>
    <w:rsid w:val="00F94427"/>
    <w:rsid w:val="00FA0A87"/>
    <w:rsid w:val="00FA3617"/>
    <w:rsid w:val="00FA64A9"/>
    <w:rsid w:val="00FA69F1"/>
    <w:rsid w:val="00FB0F1A"/>
    <w:rsid w:val="00FB1FE4"/>
    <w:rsid w:val="00FB2952"/>
    <w:rsid w:val="00FB2C3E"/>
    <w:rsid w:val="00FB4F4D"/>
    <w:rsid w:val="00FB53D7"/>
    <w:rsid w:val="00FB704B"/>
    <w:rsid w:val="00FC0931"/>
    <w:rsid w:val="00FC1157"/>
    <w:rsid w:val="00FC31C9"/>
    <w:rsid w:val="00FC3586"/>
    <w:rsid w:val="00FC5129"/>
    <w:rsid w:val="00FC625A"/>
    <w:rsid w:val="00FC6F76"/>
    <w:rsid w:val="00FC7017"/>
    <w:rsid w:val="00FC7A93"/>
    <w:rsid w:val="00FC7B1B"/>
    <w:rsid w:val="00FD142F"/>
    <w:rsid w:val="00FD2030"/>
    <w:rsid w:val="00FD30A4"/>
    <w:rsid w:val="00FD45AC"/>
    <w:rsid w:val="00FD7429"/>
    <w:rsid w:val="00FE6D0D"/>
    <w:rsid w:val="00FF0153"/>
    <w:rsid w:val="00FF0842"/>
    <w:rsid w:val="00FF2E11"/>
    <w:rsid w:val="00FF39C9"/>
    <w:rsid w:val="00FF67A6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F7DF25"/>
  <w14:defaultImageDpi w14:val="330"/>
  <w15:chartTrackingRefBased/>
  <w15:docId w15:val="{349A6F56-BCDA-4F0C-83F0-CC36580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qFormat/>
    <w:rsid w:val="0034348C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34348C"/>
  </w:style>
  <w:style w:type="paragraph" w:styleId="FootnoteText">
    <w:name w:val="footnote text"/>
    <w:basedOn w:val="Normal"/>
    <w:link w:val="FootnoteTextChar"/>
    <w:uiPriority w:val="99"/>
    <w:semiHidden/>
    <w:unhideWhenUsed/>
    <w:rsid w:val="003434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348C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3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fs.org.uk/publications/adult-social-care-england-what-next" TargetMode="External"/><Relationship Id="rId18" Type="http://schemas.openxmlformats.org/officeDocument/2006/relationships/hyperlink" Target="https://digital.nhs.uk/data-and-information/publications/statistical/adult-social-care-activity-and-finance-report/2023-24" TargetMode="External"/><Relationship Id="rId26" Type="http://schemas.openxmlformats.org/officeDocument/2006/relationships/hyperlink" Target="https://www.local.gov.uk/our-support/partners-care-and-health/place-based-tools-and-information-care-and-health/client-level/ethnic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dass.org.uk/wp-content/uploads/2024/10/ADASS-Autumn-Survey-2024-EMBARGO-0001-6-NOV.pdf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digital.nhs.uk/data-and-information/publications/statistical/adult-social-care-activity-and-finance-report/2023-24" TargetMode="External"/><Relationship Id="rId17" Type="http://schemas.openxmlformats.org/officeDocument/2006/relationships/hyperlink" Target="https://www.adass.org.uk/wp-content/uploads/2024/07/ADASS-Spring-Survey-2024-FINAL-1.pdf" TargetMode="External"/><Relationship Id="rId25" Type="http://schemas.openxmlformats.org/officeDocument/2006/relationships/hyperlink" Target="https://www.homecareassociation.org.uk/resource/care-provider-alliance-call-to-address-the-devastating-impact-of-the-budget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dass.org.uk/local-government-provisional-finance-settlement-response/" TargetMode="External"/><Relationship Id="rId20" Type="http://schemas.openxmlformats.org/officeDocument/2006/relationships/hyperlink" Target="https://www.local.gov.uk/about/news/1-4-councils-likely-need-emergency-government-support-lga-survey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dass.org.uk/media/9687/adass-time-to-act-april-2023.pdf" TargetMode="External"/><Relationship Id="rId24" Type="http://schemas.openxmlformats.org/officeDocument/2006/relationships/hyperlink" Target="https://www.adass.org.uk/local-government-provisional-finance-settlement-response/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kingsfund.org.uk/insight-and-analysis/long-reads/social-care-360-access" TargetMode="External"/><Relationship Id="rId23" Type="http://schemas.openxmlformats.org/officeDocument/2006/relationships/hyperlink" Target="https://www.gov.uk/government/news/new-reforms-and-independent-commission-to-transform-social-care" TargetMode="External"/><Relationship Id="rId28" Type="http://schemas.openxmlformats.org/officeDocument/2006/relationships/hyperlink" Target="mailto:paul.buddery@adass.org.uk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consultations/local-authority-funding-reform-objectives-and-principles/local-authority-funding-reform-objectives-and-principles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qc.org.uk/publications/major-report/state-care/2023-2024/access/asc" TargetMode="External"/><Relationship Id="rId22" Type="http://schemas.openxmlformats.org/officeDocument/2006/relationships/hyperlink" Target="https://www.gov.uk/government/consultations/local-authority-funding-reform-objectives-and-principles/local-authority-funding-reform-objectives-and-principles" TargetMode="External"/><Relationship Id="rId27" Type="http://schemas.openxmlformats.org/officeDocument/2006/relationships/hyperlink" Target="https://www.health.org.uk/reports-and-analysis/analysis/health-care-fundin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killsforcare.org.uk/Adult-Social-Care-Workforce-Data/Workforce-intelligence/documents/Pay-in-ASC-sector-2024-Final.pdf" TargetMode="External"/><Relationship Id="rId2" Type="http://schemas.openxmlformats.org/officeDocument/2006/relationships/hyperlink" Target="https://www.nuffieldtrust.org.uk/resource/adult-social-care-services" TargetMode="External"/><Relationship Id="rId1" Type="http://schemas.openxmlformats.org/officeDocument/2006/relationships/hyperlink" Target="https://webarchive.nationalarchives.gov.uk/ukgwa/20130221121534/http:/www.dilnotcommission.dh.gov.uk/our-repor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CF961C21F6E49AD55B0C5697E6B98" ma:contentTypeVersion="22" ma:contentTypeDescription="Create a new document." ma:contentTypeScope="" ma:versionID="948c2c3b353578a24351c2960a151771">
  <xsd:schema xmlns:xsd="http://www.w3.org/2001/XMLSchema" xmlns:xs="http://www.w3.org/2001/XMLSchema" xmlns:p="http://schemas.microsoft.com/office/2006/metadata/properties" xmlns:ns2="ce1c08fc-9c13-4505-a2d6-506b803ea195" xmlns:ns3="ef78dcbe-32e2-4dfb-a0f7-d878a243a70d" targetNamespace="http://schemas.microsoft.com/office/2006/metadata/properties" ma:root="true" ma:fieldsID="cf0ad1a3004d35ed16d181ce9c745c68" ns2:_="" ns3:_="">
    <xsd:import namespace="ce1c08fc-9c13-4505-a2d6-506b803ea195"/>
    <xsd:import namespace="ef78dcbe-32e2-4dfb-a0f7-d878a243a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Session_x0023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stedSag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08fc-9c13-4505-a2d6-506b803ea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ession_x0023_" ma:index="21" nillable="true" ma:displayName="Session #" ma:format="Dropdown" ma:internalName="Session_x0023_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stedSage" ma:index="27" nillable="true" ma:displayName="Posted Sage" ma:format="DateOnly" ma:internalName="PostedSag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dcbe-32e2-4dfb-a0f7-d878a243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260e3db-a7cd-4182-8dfe-aa3209697994}" ma:internalName="TaxCatchAll" ma:showField="CatchAllData" ma:web="ef78dcbe-32e2-4dfb-a0f7-d878a243a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1c08fc-9c13-4505-a2d6-506b803ea195">
      <Terms xmlns="http://schemas.microsoft.com/office/infopath/2007/PartnerControls"/>
    </lcf76f155ced4ddcb4097134ff3c332f>
    <TaxCatchAll xmlns="ef78dcbe-32e2-4dfb-a0f7-d878a243a70d" xsi:nil="true"/>
    <_Flow_SignoffStatus xmlns="ce1c08fc-9c13-4505-a2d6-506b803ea195" xsi:nil="true"/>
    <PostedSage xmlns="ce1c08fc-9c13-4505-a2d6-506b803ea195" xsi:nil="true"/>
    <Session_x0023_ xmlns="ce1c08fc-9c13-4505-a2d6-506b803ea1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3E3D6-315D-4A6E-B6F8-FF4F52EF5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c08fc-9c13-4505-a2d6-506b803ea195"/>
    <ds:schemaRef ds:uri="ef78dcbe-32e2-4dfb-a0f7-d878a243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ce1c08fc-9c13-4505-a2d6-506b803ea195"/>
    <ds:schemaRef ds:uri="ef78dcbe-32e2-4dfb-a0f7-d878a243a70d"/>
  </ds:schemaRefs>
</ds:datastoreItem>
</file>

<file path=customXml/itemProps4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2962</Words>
  <Characters>16889</Characters>
  <Application>Microsoft Office Word</Application>
  <DocSecurity>4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Buddery</dc:creator>
  <cp:keywords/>
  <dc:description/>
  <cp:lastModifiedBy>Isla Thompson</cp:lastModifiedBy>
  <cp:revision>2</cp:revision>
  <cp:lastPrinted>2022-07-21T08:46:00Z</cp:lastPrinted>
  <dcterms:created xsi:type="dcterms:W3CDTF">2025-01-15T06:09:00Z</dcterms:created>
  <dcterms:modified xsi:type="dcterms:W3CDTF">2025-01-15T06:09:00Z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0x010100697CF961C21F6E49AD55B0C5697E6B98</vt:lpwstr>
  </property>
  <property fmtid="{D5CDD505-2E9C-101B-9397-08002B2CF9AE}" pid="3" name="MediaServiceImageTags">
    <vt:lpwstr/>
  </property>
</Properties>
</file>